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D5F3C" w14:textId="0EA61FF4" w:rsidR="009D2CDF" w:rsidRPr="001E772B" w:rsidRDefault="00ED284B" w:rsidP="001E772B">
      <w:pPr>
        <w:tabs>
          <w:tab w:val="right" w:pos="9000"/>
        </w:tabs>
        <w:rPr>
          <w:rFonts w:asciiTheme="minorHAnsi" w:hAnsiTheme="minorHAnsi"/>
          <w:b/>
          <w:bCs/>
        </w:rPr>
      </w:pPr>
      <w:r w:rsidRPr="00ED284B">
        <w:rPr>
          <w:rStyle w:val="Style24pt"/>
        </w:rPr>
        <w:t>M</w:t>
      </w:r>
      <w:r w:rsidR="00FC6BAF" w:rsidRPr="00ED284B">
        <w:rPr>
          <w:rStyle w:val="Style24pt"/>
        </w:rPr>
        <w:t>inutes</w:t>
      </w:r>
      <w:r w:rsidR="00E2228B">
        <w:rPr>
          <w:rFonts w:ascii="DIN-Regular" w:hAnsi="DIN-Regular"/>
          <w:sz w:val="48"/>
        </w:rPr>
        <w:tab/>
      </w:r>
    </w:p>
    <w:tbl>
      <w:tblPr>
        <w:tblW w:w="9214" w:type="dxa"/>
        <w:tblCellMar>
          <w:top w:w="57" w:type="dxa"/>
          <w:bottom w:w="57" w:type="dxa"/>
        </w:tblCellMar>
        <w:tblLook w:val="04A0" w:firstRow="1" w:lastRow="0" w:firstColumn="1" w:lastColumn="0" w:noHBand="0" w:noVBand="1"/>
      </w:tblPr>
      <w:tblGrid>
        <w:gridCol w:w="2268"/>
        <w:gridCol w:w="6946"/>
      </w:tblGrid>
      <w:tr w:rsidR="001431DA" w14:paraId="300151C3" w14:textId="77777777" w:rsidTr="008D38BF">
        <w:tc>
          <w:tcPr>
            <w:tcW w:w="2268" w:type="dxa"/>
            <w:shd w:val="clear" w:color="auto" w:fill="auto"/>
            <w:vAlign w:val="center"/>
          </w:tcPr>
          <w:p w14:paraId="601B6593" w14:textId="77777777" w:rsidR="001431DA" w:rsidRPr="008D38BF" w:rsidRDefault="001431DA" w:rsidP="00A17AF9">
            <w:pPr>
              <w:pStyle w:val="NoSpacing"/>
              <w:rPr>
                <w:b/>
                <w:bCs/>
              </w:rPr>
            </w:pPr>
            <w:r w:rsidRPr="008D38BF">
              <w:rPr>
                <w:b/>
                <w:bCs/>
              </w:rPr>
              <w:t>Board</w:t>
            </w:r>
          </w:p>
        </w:tc>
        <w:tc>
          <w:tcPr>
            <w:tcW w:w="6946" w:type="dxa"/>
            <w:shd w:val="clear" w:color="auto" w:fill="auto"/>
            <w:vAlign w:val="center"/>
          </w:tcPr>
          <w:p w14:paraId="16149E15" w14:textId="46255F55" w:rsidR="001431DA" w:rsidRPr="005C7F20" w:rsidRDefault="001E22CD" w:rsidP="00A17AF9">
            <w:pPr>
              <w:pStyle w:val="NoSpacing"/>
              <w:rPr>
                <w:szCs w:val="20"/>
              </w:rPr>
            </w:pPr>
            <w:r>
              <w:rPr>
                <w:szCs w:val="20"/>
              </w:rPr>
              <w:t>Charities SORP Committee</w:t>
            </w:r>
          </w:p>
        </w:tc>
      </w:tr>
      <w:tr w:rsidR="001431DA" w14:paraId="3BFB919E" w14:textId="77777777" w:rsidTr="008D38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shd w:val="clear" w:color="auto" w:fill="auto"/>
            <w:vAlign w:val="center"/>
          </w:tcPr>
          <w:p w14:paraId="3DAA8047" w14:textId="77777777" w:rsidR="001431DA" w:rsidRPr="008D38BF" w:rsidRDefault="001431DA" w:rsidP="00A17AF9">
            <w:pPr>
              <w:pStyle w:val="NoSpacing"/>
              <w:rPr>
                <w:b/>
                <w:bCs/>
              </w:rPr>
            </w:pPr>
          </w:p>
        </w:tc>
        <w:tc>
          <w:tcPr>
            <w:tcW w:w="6946" w:type="dxa"/>
            <w:tcBorders>
              <w:top w:val="nil"/>
              <w:left w:val="nil"/>
              <w:bottom w:val="nil"/>
              <w:right w:val="nil"/>
            </w:tcBorders>
            <w:shd w:val="clear" w:color="auto" w:fill="auto"/>
            <w:vAlign w:val="center"/>
          </w:tcPr>
          <w:p w14:paraId="510806D9" w14:textId="77777777" w:rsidR="001431DA" w:rsidRDefault="001431DA" w:rsidP="00A17AF9">
            <w:pPr>
              <w:pStyle w:val="NoSpacing"/>
            </w:pPr>
          </w:p>
        </w:tc>
      </w:tr>
      <w:tr w:rsidR="001431DA" w14:paraId="636E0857" w14:textId="77777777" w:rsidTr="008D38BF">
        <w:tc>
          <w:tcPr>
            <w:tcW w:w="2268" w:type="dxa"/>
            <w:shd w:val="clear" w:color="auto" w:fill="auto"/>
            <w:vAlign w:val="center"/>
          </w:tcPr>
          <w:p w14:paraId="3D0E2B9F" w14:textId="77777777" w:rsidR="001431DA" w:rsidRPr="008D38BF" w:rsidRDefault="001431DA" w:rsidP="00A17AF9">
            <w:pPr>
              <w:pStyle w:val="NoSpacing"/>
              <w:rPr>
                <w:b/>
                <w:bCs/>
              </w:rPr>
            </w:pPr>
            <w:r w:rsidRPr="008D38BF">
              <w:rPr>
                <w:b/>
                <w:bCs/>
              </w:rPr>
              <w:t>Date</w:t>
            </w:r>
          </w:p>
        </w:tc>
        <w:tc>
          <w:tcPr>
            <w:tcW w:w="6946" w:type="dxa"/>
            <w:shd w:val="clear" w:color="auto" w:fill="auto"/>
            <w:vAlign w:val="center"/>
          </w:tcPr>
          <w:p w14:paraId="63AC48B4" w14:textId="54072B42" w:rsidR="001431DA" w:rsidRDefault="001E22CD" w:rsidP="00A17AF9">
            <w:pPr>
              <w:pStyle w:val="NoSpacing"/>
            </w:pPr>
            <w:r>
              <w:t xml:space="preserve">Tuesday </w:t>
            </w:r>
            <w:r w:rsidR="00500C43">
              <w:t>23</w:t>
            </w:r>
            <w:r w:rsidR="00500C43" w:rsidRPr="00500C43">
              <w:rPr>
                <w:vertAlign w:val="superscript"/>
              </w:rPr>
              <w:t>rd</w:t>
            </w:r>
            <w:r>
              <w:t xml:space="preserve"> February 2021</w:t>
            </w:r>
          </w:p>
        </w:tc>
      </w:tr>
      <w:tr w:rsidR="001431DA" w14:paraId="4A650F3C" w14:textId="77777777" w:rsidTr="008D38BF">
        <w:trPr>
          <w:trHeight w:val="203"/>
        </w:trPr>
        <w:tc>
          <w:tcPr>
            <w:tcW w:w="2268" w:type="dxa"/>
            <w:shd w:val="clear" w:color="auto" w:fill="auto"/>
            <w:vAlign w:val="center"/>
          </w:tcPr>
          <w:p w14:paraId="0F42E17A" w14:textId="77777777" w:rsidR="001431DA" w:rsidRPr="008D38BF" w:rsidRDefault="001431DA" w:rsidP="00A17AF9">
            <w:pPr>
              <w:pStyle w:val="NoSpacing"/>
              <w:rPr>
                <w:b/>
                <w:bCs/>
              </w:rPr>
            </w:pPr>
          </w:p>
        </w:tc>
        <w:tc>
          <w:tcPr>
            <w:tcW w:w="6946" w:type="dxa"/>
            <w:shd w:val="clear" w:color="auto" w:fill="auto"/>
            <w:vAlign w:val="center"/>
          </w:tcPr>
          <w:p w14:paraId="13D0C011" w14:textId="77777777" w:rsidR="001431DA" w:rsidRDefault="001431DA" w:rsidP="00A17AF9">
            <w:pPr>
              <w:pStyle w:val="NoSpacing"/>
            </w:pPr>
          </w:p>
        </w:tc>
      </w:tr>
      <w:tr w:rsidR="001431DA" w14:paraId="6A86DC09" w14:textId="77777777" w:rsidTr="008D38BF">
        <w:tc>
          <w:tcPr>
            <w:tcW w:w="2268" w:type="dxa"/>
            <w:shd w:val="clear" w:color="auto" w:fill="auto"/>
            <w:vAlign w:val="center"/>
          </w:tcPr>
          <w:p w14:paraId="22066071" w14:textId="28A8A386" w:rsidR="001431DA" w:rsidRPr="008D38BF" w:rsidRDefault="00711938" w:rsidP="00A17AF9">
            <w:pPr>
              <w:pStyle w:val="NoSpacing"/>
              <w:rPr>
                <w:b/>
                <w:bCs/>
              </w:rPr>
            </w:pPr>
            <w:r w:rsidRPr="008D38BF">
              <w:rPr>
                <w:b/>
                <w:bCs/>
              </w:rPr>
              <w:t>Time</w:t>
            </w:r>
          </w:p>
        </w:tc>
        <w:tc>
          <w:tcPr>
            <w:tcW w:w="6946" w:type="dxa"/>
            <w:shd w:val="clear" w:color="auto" w:fill="auto"/>
            <w:vAlign w:val="center"/>
          </w:tcPr>
          <w:p w14:paraId="69AE9B40" w14:textId="7F50E2BD" w:rsidR="001431DA" w:rsidRDefault="001E22CD" w:rsidP="00A17AF9">
            <w:pPr>
              <w:pStyle w:val="NoSpacing"/>
            </w:pPr>
            <w:r>
              <w:t>14:00 – 16:00</w:t>
            </w:r>
          </w:p>
        </w:tc>
      </w:tr>
      <w:tr w:rsidR="001431DA" w14:paraId="6606CFAE" w14:textId="77777777" w:rsidTr="008D38BF">
        <w:tc>
          <w:tcPr>
            <w:tcW w:w="2268" w:type="dxa"/>
            <w:shd w:val="clear" w:color="auto" w:fill="auto"/>
            <w:vAlign w:val="center"/>
          </w:tcPr>
          <w:p w14:paraId="52B433CA" w14:textId="77777777" w:rsidR="001431DA" w:rsidRPr="008D38BF" w:rsidRDefault="001431DA" w:rsidP="00A17AF9">
            <w:pPr>
              <w:pStyle w:val="NoSpacing"/>
              <w:rPr>
                <w:b/>
                <w:bCs/>
              </w:rPr>
            </w:pPr>
          </w:p>
        </w:tc>
        <w:tc>
          <w:tcPr>
            <w:tcW w:w="6946" w:type="dxa"/>
            <w:shd w:val="clear" w:color="auto" w:fill="auto"/>
            <w:vAlign w:val="center"/>
          </w:tcPr>
          <w:p w14:paraId="6633A326" w14:textId="77777777" w:rsidR="001431DA" w:rsidRDefault="001431DA" w:rsidP="00A17AF9">
            <w:pPr>
              <w:pStyle w:val="NoSpacing"/>
            </w:pPr>
          </w:p>
        </w:tc>
      </w:tr>
      <w:tr w:rsidR="001431DA" w14:paraId="043D741C" w14:textId="77777777" w:rsidTr="008D38BF">
        <w:tc>
          <w:tcPr>
            <w:tcW w:w="2268" w:type="dxa"/>
            <w:shd w:val="clear" w:color="auto" w:fill="auto"/>
            <w:vAlign w:val="center"/>
          </w:tcPr>
          <w:p w14:paraId="2E5A2F1D" w14:textId="6142F6E8" w:rsidR="001431DA" w:rsidRPr="008D38BF" w:rsidRDefault="00711938" w:rsidP="00A17AF9">
            <w:pPr>
              <w:pStyle w:val="NoSpacing"/>
              <w:rPr>
                <w:b/>
                <w:bCs/>
              </w:rPr>
            </w:pPr>
            <w:r w:rsidRPr="008D38BF">
              <w:rPr>
                <w:b/>
                <w:bCs/>
              </w:rPr>
              <w:t>Venue</w:t>
            </w:r>
          </w:p>
        </w:tc>
        <w:tc>
          <w:tcPr>
            <w:tcW w:w="6946" w:type="dxa"/>
            <w:shd w:val="clear" w:color="auto" w:fill="auto"/>
            <w:vAlign w:val="center"/>
          </w:tcPr>
          <w:p w14:paraId="54CE2A66" w14:textId="30E937E8" w:rsidR="001431DA" w:rsidRDefault="00CC22B8" w:rsidP="00A17AF9">
            <w:pPr>
              <w:pStyle w:val="NoSpacing"/>
            </w:pPr>
            <w:r>
              <w:t>Microsoft Teams</w:t>
            </w:r>
          </w:p>
        </w:tc>
      </w:tr>
      <w:tr w:rsidR="00ED284B" w14:paraId="5F692B4B" w14:textId="77777777" w:rsidTr="008D38BF">
        <w:tc>
          <w:tcPr>
            <w:tcW w:w="2268" w:type="dxa"/>
            <w:tcBorders>
              <w:bottom w:val="single" w:sz="4" w:space="0" w:color="auto"/>
            </w:tcBorders>
            <w:shd w:val="clear" w:color="auto" w:fill="auto"/>
            <w:vAlign w:val="center"/>
          </w:tcPr>
          <w:p w14:paraId="745276EB" w14:textId="77777777" w:rsidR="00ED284B" w:rsidRPr="008D38BF" w:rsidRDefault="00ED284B" w:rsidP="00A17AF9">
            <w:pPr>
              <w:pStyle w:val="NoSpacing"/>
              <w:rPr>
                <w:b/>
                <w:bCs/>
              </w:rPr>
            </w:pPr>
          </w:p>
        </w:tc>
        <w:tc>
          <w:tcPr>
            <w:tcW w:w="6946" w:type="dxa"/>
            <w:tcBorders>
              <w:bottom w:val="single" w:sz="4" w:space="0" w:color="auto"/>
            </w:tcBorders>
            <w:shd w:val="clear" w:color="auto" w:fill="auto"/>
            <w:vAlign w:val="center"/>
          </w:tcPr>
          <w:p w14:paraId="1AA8F91A" w14:textId="77777777" w:rsidR="00ED284B" w:rsidRDefault="00ED284B" w:rsidP="00A17AF9">
            <w:pPr>
              <w:pStyle w:val="NoSpacing"/>
            </w:pPr>
          </w:p>
        </w:tc>
      </w:tr>
    </w:tbl>
    <w:p w14:paraId="1BECE90A" w14:textId="77777777" w:rsidR="00ED284B" w:rsidRDefault="00ED284B"/>
    <w:tbl>
      <w:tblPr>
        <w:tblW w:w="11284" w:type="dxa"/>
        <w:tblInd w:w="-39" w:type="dxa"/>
        <w:tblCellMar>
          <w:top w:w="57" w:type="dxa"/>
          <w:bottom w:w="57" w:type="dxa"/>
        </w:tblCellMar>
        <w:tblLook w:val="04A0" w:firstRow="1" w:lastRow="0" w:firstColumn="1" w:lastColumn="0" w:noHBand="0" w:noVBand="1"/>
      </w:tblPr>
      <w:tblGrid>
        <w:gridCol w:w="10396"/>
        <w:gridCol w:w="222"/>
        <w:gridCol w:w="444"/>
        <w:gridCol w:w="222"/>
      </w:tblGrid>
      <w:tr w:rsidR="008D38BF" w14:paraId="2A1124A1" w14:textId="2E7D617F" w:rsidTr="007D188D">
        <w:tc>
          <w:tcPr>
            <w:tcW w:w="10396" w:type="dxa"/>
            <w:shd w:val="clear" w:color="auto" w:fill="auto"/>
          </w:tcPr>
          <w:tbl>
            <w:tblPr>
              <w:tblStyle w:val="TableGrid1"/>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984"/>
              <w:gridCol w:w="4927"/>
            </w:tblGrid>
            <w:tr w:rsidR="001E22CD" w:rsidRPr="001D5725" w14:paraId="046FCC4C" w14:textId="77777777" w:rsidTr="00BC1481">
              <w:tc>
                <w:tcPr>
                  <w:tcW w:w="2269" w:type="dxa"/>
                </w:tcPr>
                <w:p w14:paraId="6F8497DC" w14:textId="77777777" w:rsidR="001E22CD" w:rsidRPr="00BE4C2D" w:rsidRDefault="001E22CD" w:rsidP="001E22CD">
                  <w:pPr>
                    <w:tabs>
                      <w:tab w:val="left" w:pos="2268"/>
                      <w:tab w:val="left" w:pos="5103"/>
                    </w:tabs>
                    <w:rPr>
                      <w:lang w:eastAsia="en-GB"/>
                    </w:rPr>
                  </w:pPr>
                  <w:r w:rsidRPr="00BE4C2D">
                    <w:rPr>
                      <w:lang w:eastAsia="en-GB"/>
                    </w:rPr>
                    <w:t>Joint Chair</w:t>
                  </w:r>
                </w:p>
              </w:tc>
              <w:tc>
                <w:tcPr>
                  <w:tcW w:w="2984" w:type="dxa"/>
                </w:tcPr>
                <w:p w14:paraId="4CC2BAD9" w14:textId="77777777" w:rsidR="001E22CD" w:rsidRPr="001D5725" w:rsidRDefault="001E22CD" w:rsidP="001E22CD">
                  <w:pPr>
                    <w:tabs>
                      <w:tab w:val="left" w:pos="2268"/>
                      <w:tab w:val="left" w:pos="5103"/>
                    </w:tabs>
                    <w:rPr>
                      <w:lang w:eastAsia="en-GB"/>
                    </w:rPr>
                  </w:pPr>
                  <w:r w:rsidRPr="001D5725">
                    <w:rPr>
                      <w:lang w:eastAsia="en-GB"/>
                    </w:rPr>
                    <w:t>Laura Anderson</w:t>
                  </w:r>
                </w:p>
              </w:tc>
              <w:tc>
                <w:tcPr>
                  <w:tcW w:w="4927" w:type="dxa"/>
                </w:tcPr>
                <w:p w14:paraId="6586EE45" w14:textId="77777777" w:rsidR="001E22CD" w:rsidRPr="001D5725" w:rsidRDefault="001E22CD" w:rsidP="001E22CD">
                  <w:pPr>
                    <w:tabs>
                      <w:tab w:val="left" w:pos="2268"/>
                      <w:tab w:val="left" w:pos="5103"/>
                    </w:tabs>
                    <w:rPr>
                      <w:i/>
                      <w:lang w:eastAsia="en-GB"/>
                    </w:rPr>
                  </w:pPr>
                  <w:r w:rsidRPr="000342E4">
                    <w:rPr>
                      <w:i/>
                      <w:iCs/>
                      <w:lang w:eastAsia="en-GB"/>
                    </w:rPr>
                    <w:t>Office of the Scottish Charity Regulator (OSCR)</w:t>
                  </w:r>
                </w:p>
              </w:tc>
            </w:tr>
            <w:tr w:rsidR="001E22CD" w:rsidRPr="001D5725" w14:paraId="2826B73C" w14:textId="77777777" w:rsidTr="00BC1481">
              <w:tc>
                <w:tcPr>
                  <w:tcW w:w="2269" w:type="dxa"/>
                </w:tcPr>
                <w:p w14:paraId="4FFD436B" w14:textId="77777777" w:rsidR="001E22CD" w:rsidRPr="00BE4C2D" w:rsidRDefault="001E22CD" w:rsidP="001E22CD">
                  <w:pPr>
                    <w:tabs>
                      <w:tab w:val="left" w:pos="2268"/>
                      <w:tab w:val="left" w:pos="5103"/>
                    </w:tabs>
                    <w:rPr>
                      <w:lang w:eastAsia="en-GB"/>
                    </w:rPr>
                  </w:pPr>
                </w:p>
              </w:tc>
              <w:tc>
                <w:tcPr>
                  <w:tcW w:w="2984" w:type="dxa"/>
                </w:tcPr>
                <w:p w14:paraId="42104879" w14:textId="03058AAC" w:rsidR="001E22CD" w:rsidRPr="001D5725" w:rsidRDefault="000342E4" w:rsidP="001E22CD">
                  <w:pPr>
                    <w:tabs>
                      <w:tab w:val="left" w:pos="2268"/>
                      <w:tab w:val="left" w:pos="5103"/>
                    </w:tabs>
                    <w:rPr>
                      <w:lang w:eastAsia="en-GB"/>
                    </w:rPr>
                  </w:pPr>
                  <w:r>
                    <w:rPr>
                      <w:lang w:eastAsia="en-GB"/>
                    </w:rPr>
                    <w:t>Nigel Davies</w:t>
                  </w:r>
                </w:p>
              </w:tc>
              <w:tc>
                <w:tcPr>
                  <w:tcW w:w="4927" w:type="dxa"/>
                </w:tcPr>
                <w:p w14:paraId="05B91351" w14:textId="72A37A53" w:rsidR="001E22CD" w:rsidRPr="001D5725" w:rsidRDefault="000342E4" w:rsidP="001E22CD">
                  <w:pPr>
                    <w:tabs>
                      <w:tab w:val="left" w:pos="2268"/>
                      <w:tab w:val="left" w:pos="5103"/>
                    </w:tabs>
                    <w:rPr>
                      <w:i/>
                      <w:lang w:eastAsia="en-GB"/>
                    </w:rPr>
                  </w:pPr>
                  <w:r>
                    <w:rPr>
                      <w:i/>
                      <w:lang w:eastAsia="en-GB"/>
                    </w:rPr>
                    <w:t>Charity Commission for England and Wales (CCEW)</w:t>
                  </w:r>
                </w:p>
              </w:tc>
            </w:tr>
            <w:tr w:rsidR="001E22CD" w:rsidRPr="001D5725" w14:paraId="08D26973" w14:textId="77777777" w:rsidTr="00BC1481">
              <w:tc>
                <w:tcPr>
                  <w:tcW w:w="2269" w:type="dxa"/>
                </w:tcPr>
                <w:p w14:paraId="70504419" w14:textId="77777777" w:rsidR="001E22CD" w:rsidRPr="00BE4C2D" w:rsidRDefault="001E22CD" w:rsidP="001E22CD">
                  <w:pPr>
                    <w:tabs>
                      <w:tab w:val="left" w:pos="2268"/>
                      <w:tab w:val="left" w:pos="5103"/>
                    </w:tabs>
                    <w:rPr>
                      <w:lang w:eastAsia="en-GB"/>
                    </w:rPr>
                  </w:pPr>
                </w:p>
              </w:tc>
              <w:tc>
                <w:tcPr>
                  <w:tcW w:w="2984" w:type="dxa"/>
                </w:tcPr>
                <w:p w14:paraId="525161FA" w14:textId="77777777" w:rsidR="001E22CD" w:rsidRPr="001D5725" w:rsidRDefault="001E22CD" w:rsidP="001E22CD">
                  <w:pPr>
                    <w:tabs>
                      <w:tab w:val="left" w:pos="2268"/>
                      <w:tab w:val="left" w:pos="5103"/>
                    </w:tabs>
                    <w:rPr>
                      <w:lang w:eastAsia="en-GB"/>
                    </w:rPr>
                  </w:pPr>
                  <w:r w:rsidRPr="001D5725">
                    <w:rPr>
                      <w:lang w:eastAsia="en-GB"/>
                    </w:rPr>
                    <w:t>Damian Sands</w:t>
                  </w:r>
                </w:p>
              </w:tc>
              <w:tc>
                <w:tcPr>
                  <w:tcW w:w="4927" w:type="dxa"/>
                </w:tcPr>
                <w:p w14:paraId="74D14509" w14:textId="40E8B704" w:rsidR="000342E4" w:rsidRDefault="001E22CD" w:rsidP="000342E4">
                  <w:pPr>
                    <w:tabs>
                      <w:tab w:val="left" w:pos="2268"/>
                      <w:tab w:val="left" w:pos="5103"/>
                    </w:tabs>
                    <w:rPr>
                      <w:i/>
                      <w:lang w:eastAsia="en-GB"/>
                    </w:rPr>
                  </w:pPr>
                  <w:r w:rsidRPr="001D5725">
                    <w:rPr>
                      <w:i/>
                      <w:iCs/>
                      <w:lang w:eastAsia="en-GB"/>
                    </w:rPr>
                    <w:t>Charity Commission for Northern Ireland</w:t>
                  </w:r>
                  <w:r w:rsidR="000342E4">
                    <w:rPr>
                      <w:i/>
                      <w:iCs/>
                      <w:lang w:eastAsia="en-GB"/>
                    </w:rPr>
                    <w:t xml:space="preserve"> </w:t>
                  </w:r>
                  <w:r w:rsidR="000342E4" w:rsidRPr="001D5725">
                    <w:rPr>
                      <w:i/>
                      <w:lang w:eastAsia="en-GB"/>
                    </w:rPr>
                    <w:t>(CCNI)</w:t>
                  </w:r>
                </w:p>
                <w:p w14:paraId="17288712" w14:textId="1B525738" w:rsidR="001E22CD" w:rsidRPr="001D5725" w:rsidRDefault="001E22CD" w:rsidP="001E22CD">
                  <w:pPr>
                    <w:tabs>
                      <w:tab w:val="left" w:pos="2268"/>
                      <w:tab w:val="left" w:pos="5103"/>
                    </w:tabs>
                    <w:rPr>
                      <w:i/>
                      <w:iCs/>
                      <w:lang w:eastAsia="en-GB"/>
                    </w:rPr>
                  </w:pPr>
                </w:p>
              </w:tc>
            </w:tr>
            <w:tr w:rsidR="001E22CD" w:rsidRPr="001D5725" w14:paraId="3A152EC4" w14:textId="77777777" w:rsidTr="00BC1481">
              <w:trPr>
                <w:trHeight w:val="95"/>
              </w:trPr>
              <w:tc>
                <w:tcPr>
                  <w:tcW w:w="2269" w:type="dxa"/>
                </w:tcPr>
                <w:p w14:paraId="578D204E" w14:textId="77777777" w:rsidR="001E22CD" w:rsidRPr="00BE4C2D" w:rsidRDefault="001E22CD" w:rsidP="001E22CD">
                  <w:pPr>
                    <w:tabs>
                      <w:tab w:val="left" w:pos="2268"/>
                      <w:tab w:val="left" w:pos="5103"/>
                    </w:tabs>
                    <w:rPr>
                      <w:lang w:eastAsia="en-GB"/>
                    </w:rPr>
                  </w:pPr>
                </w:p>
              </w:tc>
              <w:tc>
                <w:tcPr>
                  <w:tcW w:w="2984" w:type="dxa"/>
                </w:tcPr>
                <w:p w14:paraId="5C1D41C7" w14:textId="77777777" w:rsidR="001E22CD" w:rsidRPr="001D5725" w:rsidRDefault="001E22CD" w:rsidP="001E22CD">
                  <w:pPr>
                    <w:tabs>
                      <w:tab w:val="left" w:pos="2268"/>
                      <w:tab w:val="left" w:pos="5103"/>
                    </w:tabs>
                    <w:rPr>
                      <w:lang w:eastAsia="en-GB"/>
                    </w:rPr>
                  </w:pPr>
                </w:p>
              </w:tc>
              <w:tc>
                <w:tcPr>
                  <w:tcW w:w="4927" w:type="dxa"/>
                </w:tcPr>
                <w:p w14:paraId="69714948" w14:textId="77777777" w:rsidR="001E22CD" w:rsidRPr="001D5725" w:rsidRDefault="001E22CD" w:rsidP="001E22CD">
                  <w:pPr>
                    <w:tabs>
                      <w:tab w:val="left" w:pos="2268"/>
                      <w:tab w:val="left" w:pos="5103"/>
                    </w:tabs>
                    <w:rPr>
                      <w:i/>
                      <w:lang w:eastAsia="en-GB"/>
                    </w:rPr>
                  </w:pPr>
                  <w:r w:rsidRPr="001D5725">
                    <w:rPr>
                      <w:i/>
                      <w:lang w:eastAsia="en-GB"/>
                    </w:rPr>
                    <w:t xml:space="preserve"> </w:t>
                  </w:r>
                </w:p>
              </w:tc>
            </w:tr>
            <w:tr w:rsidR="001E22CD" w:rsidRPr="001D5725" w14:paraId="14DA274C" w14:textId="77777777" w:rsidTr="00BC1481">
              <w:trPr>
                <w:trHeight w:val="95"/>
              </w:trPr>
              <w:tc>
                <w:tcPr>
                  <w:tcW w:w="2269" w:type="dxa"/>
                </w:tcPr>
                <w:p w14:paraId="59AFE659" w14:textId="77777777" w:rsidR="001E22CD" w:rsidRPr="00BE4C2D" w:rsidRDefault="001E22CD" w:rsidP="001E22CD">
                  <w:pPr>
                    <w:tabs>
                      <w:tab w:val="left" w:pos="2268"/>
                      <w:tab w:val="left" w:pos="5103"/>
                    </w:tabs>
                    <w:rPr>
                      <w:lang w:eastAsia="en-GB"/>
                    </w:rPr>
                  </w:pPr>
                  <w:r w:rsidRPr="00BE4C2D">
                    <w:rPr>
                      <w:lang w:eastAsia="en-GB"/>
                    </w:rPr>
                    <w:t>Members present</w:t>
                  </w:r>
                </w:p>
              </w:tc>
              <w:tc>
                <w:tcPr>
                  <w:tcW w:w="2984" w:type="dxa"/>
                </w:tcPr>
                <w:p w14:paraId="4C24D9AB" w14:textId="77777777" w:rsidR="001E22CD" w:rsidRPr="001D5725" w:rsidRDefault="001E22CD" w:rsidP="001E22CD">
                  <w:pPr>
                    <w:tabs>
                      <w:tab w:val="left" w:pos="2268"/>
                      <w:tab w:val="left" w:pos="5103"/>
                    </w:tabs>
                    <w:rPr>
                      <w:lang w:eastAsia="en-GB"/>
                    </w:rPr>
                  </w:pPr>
                  <w:r w:rsidRPr="001D5725">
                    <w:rPr>
                      <w:lang w:eastAsia="en-GB"/>
                    </w:rPr>
                    <w:t>Caron Bradshaw</w:t>
                  </w:r>
                </w:p>
              </w:tc>
              <w:tc>
                <w:tcPr>
                  <w:tcW w:w="4927" w:type="dxa"/>
                </w:tcPr>
                <w:p w14:paraId="3CBF6032" w14:textId="77777777" w:rsidR="001E22CD" w:rsidRPr="001D5725" w:rsidRDefault="001E22CD" w:rsidP="001E22CD">
                  <w:pPr>
                    <w:tabs>
                      <w:tab w:val="left" w:pos="2268"/>
                      <w:tab w:val="left" w:pos="5103"/>
                    </w:tabs>
                    <w:rPr>
                      <w:i/>
                      <w:lang w:eastAsia="en-GB"/>
                    </w:rPr>
                  </w:pPr>
                  <w:r w:rsidRPr="001D5725">
                    <w:rPr>
                      <w:i/>
                      <w:lang w:eastAsia="en-GB"/>
                    </w:rPr>
                    <w:t>Charity Finance Group</w:t>
                  </w:r>
                </w:p>
              </w:tc>
            </w:tr>
            <w:tr w:rsidR="001E22CD" w:rsidRPr="001D5725" w14:paraId="4588D33A" w14:textId="77777777" w:rsidTr="00BC1481">
              <w:trPr>
                <w:trHeight w:val="95"/>
              </w:trPr>
              <w:tc>
                <w:tcPr>
                  <w:tcW w:w="2269" w:type="dxa"/>
                </w:tcPr>
                <w:p w14:paraId="10224CE1" w14:textId="77777777" w:rsidR="001E22CD" w:rsidRPr="00BE4C2D" w:rsidRDefault="001E22CD" w:rsidP="001E22CD">
                  <w:pPr>
                    <w:tabs>
                      <w:tab w:val="left" w:pos="2268"/>
                      <w:tab w:val="left" w:pos="5103"/>
                    </w:tabs>
                    <w:rPr>
                      <w:lang w:eastAsia="en-GB"/>
                    </w:rPr>
                  </w:pPr>
                </w:p>
              </w:tc>
              <w:tc>
                <w:tcPr>
                  <w:tcW w:w="2984" w:type="dxa"/>
                </w:tcPr>
                <w:p w14:paraId="0EEC050B" w14:textId="77777777" w:rsidR="001E22CD" w:rsidRPr="001D5725" w:rsidRDefault="001E22CD" w:rsidP="001E22CD">
                  <w:pPr>
                    <w:tabs>
                      <w:tab w:val="left" w:pos="2268"/>
                      <w:tab w:val="left" w:pos="5103"/>
                    </w:tabs>
                    <w:rPr>
                      <w:lang w:eastAsia="en-GB"/>
                    </w:rPr>
                  </w:pPr>
                  <w:r w:rsidRPr="001D5725">
                    <w:rPr>
                      <w:lang w:eastAsia="en-GB"/>
                    </w:rPr>
                    <w:t>Michael Brougham</w:t>
                  </w:r>
                </w:p>
              </w:tc>
              <w:tc>
                <w:tcPr>
                  <w:tcW w:w="4927" w:type="dxa"/>
                </w:tcPr>
                <w:p w14:paraId="0F8A3E68" w14:textId="77777777" w:rsidR="001E22CD" w:rsidRPr="001D5725" w:rsidRDefault="001E22CD" w:rsidP="001E22CD">
                  <w:pPr>
                    <w:tabs>
                      <w:tab w:val="left" w:pos="2268"/>
                      <w:tab w:val="left" w:pos="5103"/>
                    </w:tabs>
                    <w:rPr>
                      <w:i/>
                      <w:lang w:eastAsia="en-GB"/>
                    </w:rPr>
                  </w:pPr>
                  <w:r w:rsidRPr="001D5725">
                    <w:rPr>
                      <w:i/>
                      <w:lang w:eastAsia="en-GB"/>
                    </w:rPr>
                    <w:t>Independent Examiner</w:t>
                  </w:r>
                </w:p>
              </w:tc>
            </w:tr>
            <w:tr w:rsidR="001E22CD" w:rsidRPr="001D5725" w14:paraId="2F226038" w14:textId="77777777" w:rsidTr="00BC1481">
              <w:tc>
                <w:tcPr>
                  <w:tcW w:w="2269" w:type="dxa"/>
                </w:tcPr>
                <w:p w14:paraId="53402726" w14:textId="77777777" w:rsidR="001E22CD" w:rsidRPr="00BE4C2D" w:rsidRDefault="001E22CD" w:rsidP="001E22CD">
                  <w:pPr>
                    <w:rPr>
                      <w:i/>
                      <w:lang w:eastAsia="en-GB"/>
                    </w:rPr>
                  </w:pPr>
                </w:p>
              </w:tc>
              <w:tc>
                <w:tcPr>
                  <w:tcW w:w="2984" w:type="dxa"/>
                  <w:shd w:val="clear" w:color="auto" w:fill="auto"/>
                </w:tcPr>
                <w:p w14:paraId="5F2AADE0" w14:textId="77777777" w:rsidR="001E22CD" w:rsidRPr="001D5725" w:rsidRDefault="001E22CD" w:rsidP="001E22CD">
                  <w:pPr>
                    <w:rPr>
                      <w:lang w:eastAsia="en-GB"/>
                    </w:rPr>
                  </w:pPr>
                  <w:r w:rsidRPr="001D5725">
                    <w:rPr>
                      <w:lang w:eastAsia="en-GB"/>
                    </w:rPr>
                    <w:t>Tony Clarke</w:t>
                  </w:r>
                </w:p>
              </w:tc>
              <w:tc>
                <w:tcPr>
                  <w:tcW w:w="4927" w:type="dxa"/>
                  <w:shd w:val="clear" w:color="auto" w:fill="auto"/>
                </w:tcPr>
                <w:p w14:paraId="035D58C0" w14:textId="77777777" w:rsidR="001E22CD" w:rsidRPr="001D5725" w:rsidRDefault="001E22CD" w:rsidP="001E22CD">
                  <w:pPr>
                    <w:rPr>
                      <w:i/>
                      <w:lang w:eastAsia="en-GB"/>
                    </w:rPr>
                  </w:pPr>
                  <w:r w:rsidRPr="001D5725">
                    <w:rPr>
                      <w:i/>
                      <w:lang w:eastAsia="en-GB"/>
                    </w:rPr>
                    <w:t>Clarke &amp; Co Accountants</w:t>
                  </w:r>
                </w:p>
              </w:tc>
            </w:tr>
            <w:tr w:rsidR="001E22CD" w:rsidRPr="001D5725" w14:paraId="4AA21C49" w14:textId="77777777" w:rsidTr="00BC1481">
              <w:tc>
                <w:tcPr>
                  <w:tcW w:w="2269" w:type="dxa"/>
                </w:tcPr>
                <w:p w14:paraId="54D20D19" w14:textId="77777777" w:rsidR="001E22CD" w:rsidRPr="00BE4C2D" w:rsidRDefault="001E22CD" w:rsidP="001E22CD">
                  <w:pPr>
                    <w:rPr>
                      <w:i/>
                      <w:lang w:eastAsia="en-GB"/>
                    </w:rPr>
                  </w:pPr>
                </w:p>
              </w:tc>
              <w:tc>
                <w:tcPr>
                  <w:tcW w:w="2984" w:type="dxa"/>
                </w:tcPr>
                <w:p w14:paraId="194D603C" w14:textId="77777777" w:rsidR="001E22CD" w:rsidRPr="001D5725" w:rsidRDefault="001E22CD" w:rsidP="001E22CD">
                  <w:pPr>
                    <w:tabs>
                      <w:tab w:val="left" w:pos="2268"/>
                      <w:tab w:val="left" w:pos="5103"/>
                    </w:tabs>
                    <w:rPr>
                      <w:lang w:eastAsia="en-GB"/>
                    </w:rPr>
                  </w:pPr>
                  <w:r w:rsidRPr="001D5725">
                    <w:rPr>
                      <w:lang w:eastAsia="en-GB"/>
                    </w:rPr>
                    <w:t>Diarmaid Ó Corrbuí</w:t>
                  </w:r>
                </w:p>
              </w:tc>
              <w:tc>
                <w:tcPr>
                  <w:tcW w:w="4927" w:type="dxa"/>
                </w:tcPr>
                <w:p w14:paraId="4871A3B4" w14:textId="77777777" w:rsidR="001E22CD" w:rsidRPr="001D5725" w:rsidRDefault="001E22CD" w:rsidP="001E22CD">
                  <w:pPr>
                    <w:rPr>
                      <w:i/>
                      <w:lang w:eastAsia="en-GB"/>
                    </w:rPr>
                  </w:pPr>
                  <w:r w:rsidRPr="001D5725">
                    <w:rPr>
                      <w:i/>
                      <w:lang w:eastAsia="en-GB"/>
                    </w:rPr>
                    <w:t>Carmichael Centre for Voluntary Groups</w:t>
                  </w:r>
                </w:p>
              </w:tc>
            </w:tr>
            <w:tr w:rsidR="001E22CD" w:rsidRPr="001D5725" w14:paraId="6B0725CB" w14:textId="77777777" w:rsidTr="00BC1481">
              <w:tc>
                <w:tcPr>
                  <w:tcW w:w="2269" w:type="dxa"/>
                </w:tcPr>
                <w:p w14:paraId="48240BF0" w14:textId="77777777" w:rsidR="001E22CD" w:rsidRPr="00BE4C2D" w:rsidRDefault="001E22CD" w:rsidP="001E22CD">
                  <w:pPr>
                    <w:rPr>
                      <w:i/>
                      <w:lang w:eastAsia="en-GB"/>
                    </w:rPr>
                  </w:pPr>
                </w:p>
              </w:tc>
              <w:tc>
                <w:tcPr>
                  <w:tcW w:w="2984" w:type="dxa"/>
                </w:tcPr>
                <w:p w14:paraId="29EAD3D9" w14:textId="77777777" w:rsidR="001E22CD" w:rsidRPr="001D5725" w:rsidRDefault="001E22CD" w:rsidP="001E22CD">
                  <w:pPr>
                    <w:rPr>
                      <w:lang w:eastAsia="en-GB"/>
                    </w:rPr>
                  </w:pPr>
                  <w:r w:rsidRPr="001D5725">
                    <w:rPr>
                      <w:lang w:eastAsia="en-GB"/>
                    </w:rPr>
                    <w:t>Noel Hyndman</w:t>
                  </w:r>
                </w:p>
              </w:tc>
              <w:tc>
                <w:tcPr>
                  <w:tcW w:w="4927" w:type="dxa"/>
                </w:tcPr>
                <w:p w14:paraId="30CE079F" w14:textId="77777777" w:rsidR="001E22CD" w:rsidRPr="001D5725" w:rsidRDefault="001E22CD" w:rsidP="001E22CD">
                  <w:pPr>
                    <w:rPr>
                      <w:i/>
                      <w:lang w:eastAsia="en-GB"/>
                    </w:rPr>
                  </w:pPr>
                  <w:r w:rsidRPr="001D5725">
                    <w:rPr>
                      <w:i/>
                      <w:lang w:eastAsia="en-GB"/>
                    </w:rPr>
                    <w:t>Queen’s University Belfast</w:t>
                  </w:r>
                </w:p>
              </w:tc>
            </w:tr>
            <w:tr w:rsidR="007A5937" w:rsidRPr="001D5725" w14:paraId="27D2BAB3" w14:textId="77777777" w:rsidTr="00BC1481">
              <w:tc>
                <w:tcPr>
                  <w:tcW w:w="2269" w:type="dxa"/>
                </w:tcPr>
                <w:p w14:paraId="0C41BE15" w14:textId="77777777" w:rsidR="007A5937" w:rsidRPr="00BE4C2D" w:rsidRDefault="007A5937" w:rsidP="007A5937">
                  <w:pPr>
                    <w:rPr>
                      <w:i/>
                      <w:lang w:eastAsia="en-GB"/>
                    </w:rPr>
                  </w:pPr>
                </w:p>
              </w:tc>
              <w:tc>
                <w:tcPr>
                  <w:tcW w:w="2984" w:type="dxa"/>
                </w:tcPr>
                <w:p w14:paraId="5125DD4E" w14:textId="61A9D885" w:rsidR="007A5937" w:rsidRPr="007A5937" w:rsidRDefault="007A5937" w:rsidP="007A5937">
                  <w:pPr>
                    <w:rPr>
                      <w:lang w:eastAsia="en-GB"/>
                    </w:rPr>
                  </w:pPr>
                  <w:r w:rsidRPr="001B301B">
                    <w:rPr>
                      <w:lang w:eastAsia="en-GB"/>
                    </w:rPr>
                    <w:t>Tom Connaughton</w:t>
                  </w:r>
                </w:p>
              </w:tc>
              <w:tc>
                <w:tcPr>
                  <w:tcW w:w="4927" w:type="dxa"/>
                </w:tcPr>
                <w:p w14:paraId="34A7E396" w14:textId="4BE45AD4" w:rsidR="007A5937" w:rsidRPr="001D5725" w:rsidRDefault="007A5937" w:rsidP="007A5937">
                  <w:pPr>
                    <w:rPr>
                      <w:i/>
                      <w:lang w:eastAsia="en-GB"/>
                    </w:rPr>
                  </w:pPr>
                  <w:r w:rsidRPr="001B301B">
                    <w:rPr>
                      <w:i/>
                      <w:lang w:eastAsia="en-GB"/>
                    </w:rPr>
                    <w:t>The Rehab Group</w:t>
                  </w:r>
                </w:p>
              </w:tc>
            </w:tr>
            <w:tr w:rsidR="007A5937" w:rsidRPr="001D5725" w14:paraId="40E0BE53" w14:textId="77777777" w:rsidTr="00BC1481">
              <w:tc>
                <w:tcPr>
                  <w:tcW w:w="2269" w:type="dxa"/>
                </w:tcPr>
                <w:p w14:paraId="5A512A43" w14:textId="77777777" w:rsidR="007A5937" w:rsidRPr="00BE4C2D" w:rsidRDefault="007A5937" w:rsidP="007A5937">
                  <w:pPr>
                    <w:rPr>
                      <w:i/>
                      <w:lang w:eastAsia="en-GB"/>
                    </w:rPr>
                  </w:pPr>
                </w:p>
              </w:tc>
              <w:tc>
                <w:tcPr>
                  <w:tcW w:w="2984" w:type="dxa"/>
                </w:tcPr>
                <w:p w14:paraId="76CF1FE2" w14:textId="77777777" w:rsidR="007A5937" w:rsidRPr="001D5725" w:rsidRDefault="007A5937" w:rsidP="007A5937">
                  <w:pPr>
                    <w:rPr>
                      <w:lang w:eastAsia="en-GB"/>
                    </w:rPr>
                  </w:pPr>
                  <w:r w:rsidRPr="001D5725">
                    <w:rPr>
                      <w:lang w:eastAsia="en-GB"/>
                    </w:rPr>
                    <w:t>Joanna Pittman</w:t>
                  </w:r>
                </w:p>
              </w:tc>
              <w:tc>
                <w:tcPr>
                  <w:tcW w:w="4927" w:type="dxa"/>
                </w:tcPr>
                <w:p w14:paraId="03070F40" w14:textId="77777777" w:rsidR="007A5937" w:rsidRPr="001D5725" w:rsidRDefault="007A5937" w:rsidP="007A5937">
                  <w:pPr>
                    <w:rPr>
                      <w:i/>
                      <w:lang w:eastAsia="en-GB"/>
                    </w:rPr>
                  </w:pPr>
                  <w:r w:rsidRPr="001D5725">
                    <w:rPr>
                      <w:i/>
                      <w:lang w:eastAsia="en-GB"/>
                    </w:rPr>
                    <w:t>Sayer Vincent</w:t>
                  </w:r>
                </w:p>
              </w:tc>
            </w:tr>
            <w:tr w:rsidR="007A5937" w:rsidRPr="001D5725" w14:paraId="7BDCC0EE" w14:textId="77777777" w:rsidTr="00BC1481">
              <w:tc>
                <w:tcPr>
                  <w:tcW w:w="2269" w:type="dxa"/>
                </w:tcPr>
                <w:p w14:paraId="08F25937" w14:textId="77777777" w:rsidR="007A5937" w:rsidRPr="00BE4C2D" w:rsidRDefault="007A5937" w:rsidP="007A5937">
                  <w:pPr>
                    <w:rPr>
                      <w:i/>
                      <w:lang w:eastAsia="en-GB"/>
                    </w:rPr>
                  </w:pPr>
                </w:p>
              </w:tc>
              <w:tc>
                <w:tcPr>
                  <w:tcW w:w="2984" w:type="dxa"/>
                </w:tcPr>
                <w:p w14:paraId="54553C0A" w14:textId="77777777" w:rsidR="007A5937" w:rsidRPr="001D5725" w:rsidRDefault="007A5937" w:rsidP="007A5937">
                  <w:pPr>
                    <w:rPr>
                      <w:lang w:eastAsia="en-GB"/>
                    </w:rPr>
                  </w:pPr>
                  <w:r w:rsidRPr="000C65A2">
                    <w:rPr>
                      <w:lang w:eastAsia="en-GB"/>
                    </w:rPr>
                    <w:t>Carol Rudge</w:t>
                  </w:r>
                </w:p>
              </w:tc>
              <w:tc>
                <w:tcPr>
                  <w:tcW w:w="4927" w:type="dxa"/>
                </w:tcPr>
                <w:p w14:paraId="64ED3A26" w14:textId="77777777" w:rsidR="007A5937" w:rsidRPr="001D5725" w:rsidRDefault="007A5937" w:rsidP="007A5937">
                  <w:pPr>
                    <w:rPr>
                      <w:i/>
                      <w:lang w:eastAsia="en-GB"/>
                    </w:rPr>
                  </w:pPr>
                  <w:r w:rsidRPr="00BE4C2D">
                    <w:rPr>
                      <w:i/>
                      <w:lang w:eastAsia="en-GB"/>
                    </w:rPr>
                    <w:t>Grant Thornton</w:t>
                  </w:r>
                </w:p>
              </w:tc>
            </w:tr>
            <w:tr w:rsidR="007A5937" w:rsidRPr="00BE4C2D" w14:paraId="22310E18" w14:textId="77777777" w:rsidTr="00BC1481">
              <w:tc>
                <w:tcPr>
                  <w:tcW w:w="2269" w:type="dxa"/>
                </w:tcPr>
                <w:p w14:paraId="5EE277B3" w14:textId="77777777" w:rsidR="007A5937" w:rsidRPr="00BE4C2D" w:rsidRDefault="007A5937" w:rsidP="007A5937">
                  <w:pPr>
                    <w:rPr>
                      <w:i/>
                      <w:lang w:eastAsia="en-GB"/>
                    </w:rPr>
                  </w:pPr>
                </w:p>
              </w:tc>
              <w:tc>
                <w:tcPr>
                  <w:tcW w:w="2984" w:type="dxa"/>
                </w:tcPr>
                <w:p w14:paraId="3116F701" w14:textId="6269E0D9" w:rsidR="007A5937" w:rsidRPr="007A5937" w:rsidRDefault="007A5937" w:rsidP="007A5937">
                  <w:pPr>
                    <w:rPr>
                      <w:lang w:eastAsia="en-GB"/>
                    </w:rPr>
                  </w:pPr>
                  <w:r>
                    <w:rPr>
                      <w:lang w:eastAsia="en-GB"/>
                    </w:rPr>
                    <w:t>Daniel Chan</w:t>
                  </w:r>
                </w:p>
              </w:tc>
              <w:tc>
                <w:tcPr>
                  <w:tcW w:w="4927" w:type="dxa"/>
                </w:tcPr>
                <w:p w14:paraId="590EA732" w14:textId="12E3CC50" w:rsidR="007A5937" w:rsidRPr="00BE4C2D" w:rsidRDefault="007A5937" w:rsidP="007A5937">
                  <w:pPr>
                    <w:rPr>
                      <w:i/>
                      <w:lang w:eastAsia="en-GB"/>
                    </w:rPr>
                  </w:pPr>
                  <w:r>
                    <w:rPr>
                      <w:i/>
                      <w:lang w:eastAsia="en-GB"/>
                    </w:rPr>
                    <w:t>PwC</w:t>
                  </w:r>
                </w:p>
              </w:tc>
            </w:tr>
            <w:tr w:rsidR="007A5937" w:rsidRPr="001D5725" w14:paraId="1029AC21" w14:textId="77777777" w:rsidTr="00BC1481">
              <w:tc>
                <w:tcPr>
                  <w:tcW w:w="2269" w:type="dxa"/>
                </w:tcPr>
                <w:p w14:paraId="4EF67BE5" w14:textId="77777777" w:rsidR="007A5937" w:rsidRPr="00BE4C2D" w:rsidRDefault="007A5937" w:rsidP="007A5937">
                  <w:pPr>
                    <w:tabs>
                      <w:tab w:val="left" w:pos="2268"/>
                      <w:tab w:val="left" w:pos="5103"/>
                    </w:tabs>
                    <w:rPr>
                      <w:i/>
                      <w:lang w:eastAsia="en-GB"/>
                    </w:rPr>
                  </w:pPr>
                </w:p>
              </w:tc>
              <w:tc>
                <w:tcPr>
                  <w:tcW w:w="2984" w:type="dxa"/>
                </w:tcPr>
                <w:p w14:paraId="60FBDD7A" w14:textId="77777777" w:rsidR="007A5937" w:rsidRPr="001D5725" w:rsidRDefault="007A5937" w:rsidP="007A5937">
                  <w:pPr>
                    <w:tabs>
                      <w:tab w:val="left" w:pos="2268"/>
                      <w:tab w:val="left" w:pos="5103"/>
                    </w:tabs>
                    <w:rPr>
                      <w:lang w:eastAsia="en-GB"/>
                    </w:rPr>
                  </w:pPr>
                  <w:r w:rsidRPr="001D5725">
                    <w:rPr>
                      <w:lang w:eastAsia="en-GB"/>
                    </w:rPr>
                    <w:t>Neal Trup</w:t>
                  </w:r>
                </w:p>
              </w:tc>
              <w:tc>
                <w:tcPr>
                  <w:tcW w:w="4927" w:type="dxa"/>
                </w:tcPr>
                <w:p w14:paraId="396C70A1" w14:textId="77777777" w:rsidR="007A5937" w:rsidRPr="001D5725" w:rsidRDefault="007A5937" w:rsidP="007A5937">
                  <w:pPr>
                    <w:tabs>
                      <w:tab w:val="left" w:pos="2268"/>
                      <w:tab w:val="left" w:pos="5103"/>
                    </w:tabs>
                    <w:rPr>
                      <w:i/>
                      <w:lang w:eastAsia="en-GB"/>
                    </w:rPr>
                  </w:pPr>
                  <w:r w:rsidRPr="001D5725">
                    <w:rPr>
                      <w:i/>
                      <w:lang w:eastAsia="en-GB"/>
                    </w:rPr>
                    <w:t>Neal Howard Limited</w:t>
                  </w:r>
                </w:p>
              </w:tc>
            </w:tr>
            <w:tr w:rsidR="007A5937" w:rsidRPr="001D5725" w14:paraId="09745A23" w14:textId="77777777" w:rsidTr="00BC1481">
              <w:tc>
                <w:tcPr>
                  <w:tcW w:w="2269" w:type="dxa"/>
                </w:tcPr>
                <w:p w14:paraId="29BD2716" w14:textId="77777777" w:rsidR="007A5937" w:rsidRPr="00BE4C2D" w:rsidRDefault="007A5937" w:rsidP="007A5937">
                  <w:pPr>
                    <w:tabs>
                      <w:tab w:val="left" w:pos="2268"/>
                      <w:tab w:val="left" w:pos="5103"/>
                    </w:tabs>
                    <w:rPr>
                      <w:lang w:eastAsia="en-GB"/>
                    </w:rPr>
                  </w:pPr>
                </w:p>
              </w:tc>
              <w:tc>
                <w:tcPr>
                  <w:tcW w:w="2984" w:type="dxa"/>
                </w:tcPr>
                <w:p w14:paraId="58913A34" w14:textId="4A985219" w:rsidR="007A5937" w:rsidRPr="001D5725" w:rsidRDefault="007A5937" w:rsidP="007A5937">
                  <w:pPr>
                    <w:tabs>
                      <w:tab w:val="left" w:pos="2268"/>
                      <w:tab w:val="left" w:pos="5103"/>
                    </w:tabs>
                    <w:rPr>
                      <w:lang w:eastAsia="en-GB"/>
                    </w:rPr>
                  </w:pPr>
                  <w:r>
                    <w:rPr>
                      <w:lang w:eastAsia="en-GB"/>
                    </w:rPr>
                    <w:t>Tim Hencher</w:t>
                  </w:r>
                </w:p>
              </w:tc>
              <w:tc>
                <w:tcPr>
                  <w:tcW w:w="4927" w:type="dxa"/>
                </w:tcPr>
                <w:p w14:paraId="5672B41B" w14:textId="29867700" w:rsidR="007A5937" w:rsidRPr="001D5725" w:rsidRDefault="007A5937" w:rsidP="007A5937">
                  <w:pPr>
                    <w:tabs>
                      <w:tab w:val="left" w:pos="2268"/>
                      <w:tab w:val="left" w:pos="5103"/>
                    </w:tabs>
                    <w:rPr>
                      <w:i/>
                      <w:lang w:eastAsia="en-GB"/>
                    </w:rPr>
                  </w:pPr>
                  <w:r w:rsidRPr="007A5937">
                    <w:rPr>
                      <w:i/>
                      <w:lang w:eastAsia="en-GB"/>
                    </w:rPr>
                    <w:t>Scottish Council for Voluntary Organisations</w:t>
                  </w:r>
                </w:p>
              </w:tc>
            </w:tr>
            <w:tr w:rsidR="007A5937" w:rsidRPr="001D5725" w14:paraId="6BDF4E66" w14:textId="77777777" w:rsidTr="00BC1481">
              <w:trPr>
                <w:trHeight w:val="80"/>
              </w:trPr>
              <w:tc>
                <w:tcPr>
                  <w:tcW w:w="2269" w:type="dxa"/>
                </w:tcPr>
                <w:p w14:paraId="764ACEAA" w14:textId="77777777" w:rsidR="00481B1F" w:rsidRDefault="00481B1F" w:rsidP="007A5937">
                  <w:pPr>
                    <w:tabs>
                      <w:tab w:val="left" w:pos="2268"/>
                      <w:tab w:val="left" w:pos="5103"/>
                    </w:tabs>
                    <w:rPr>
                      <w:lang w:eastAsia="en-GB"/>
                    </w:rPr>
                  </w:pPr>
                </w:p>
                <w:p w14:paraId="4FB29A86" w14:textId="42B751F6" w:rsidR="007A5937" w:rsidRPr="00BE4C2D" w:rsidRDefault="007A5937" w:rsidP="007A5937">
                  <w:pPr>
                    <w:tabs>
                      <w:tab w:val="left" w:pos="2268"/>
                      <w:tab w:val="left" w:pos="5103"/>
                    </w:tabs>
                    <w:rPr>
                      <w:lang w:eastAsia="en-GB"/>
                    </w:rPr>
                  </w:pPr>
                </w:p>
              </w:tc>
              <w:tc>
                <w:tcPr>
                  <w:tcW w:w="2984" w:type="dxa"/>
                </w:tcPr>
                <w:p w14:paraId="2CC8AF82" w14:textId="7A20EB38" w:rsidR="007A5937" w:rsidRDefault="007A5937" w:rsidP="007A5937">
                  <w:pPr>
                    <w:tabs>
                      <w:tab w:val="left" w:pos="2268"/>
                      <w:tab w:val="left" w:pos="5103"/>
                    </w:tabs>
                    <w:rPr>
                      <w:lang w:eastAsia="en-GB"/>
                    </w:rPr>
                  </w:pPr>
                  <w:r>
                    <w:rPr>
                      <w:lang w:eastAsia="en-GB"/>
                    </w:rPr>
                    <w:t>Max Rutherford</w:t>
                  </w:r>
                </w:p>
                <w:p w14:paraId="11DEEE29" w14:textId="3D52D591" w:rsidR="007A5937" w:rsidRPr="001D5725" w:rsidRDefault="007A5937" w:rsidP="007A5937">
                  <w:pPr>
                    <w:tabs>
                      <w:tab w:val="left" w:pos="2268"/>
                      <w:tab w:val="left" w:pos="5103"/>
                    </w:tabs>
                    <w:rPr>
                      <w:lang w:eastAsia="en-GB"/>
                    </w:rPr>
                  </w:pPr>
                  <w:r>
                    <w:rPr>
                      <w:lang w:eastAsia="en-GB"/>
                    </w:rPr>
                    <w:t>Jenny Simpson</w:t>
                  </w:r>
                </w:p>
              </w:tc>
              <w:tc>
                <w:tcPr>
                  <w:tcW w:w="4927" w:type="dxa"/>
                </w:tcPr>
                <w:p w14:paraId="13CB8FAB" w14:textId="77777777" w:rsidR="007A5937" w:rsidRDefault="007A5937" w:rsidP="007A5937">
                  <w:pPr>
                    <w:tabs>
                      <w:tab w:val="left" w:pos="2268"/>
                      <w:tab w:val="left" w:pos="5103"/>
                    </w:tabs>
                    <w:rPr>
                      <w:i/>
                      <w:lang w:eastAsia="en-GB"/>
                    </w:rPr>
                  </w:pPr>
                  <w:r>
                    <w:rPr>
                      <w:i/>
                      <w:lang w:eastAsia="en-GB"/>
                    </w:rPr>
                    <w:t>Association of Charitable Foundations</w:t>
                  </w:r>
                </w:p>
                <w:p w14:paraId="30634874" w14:textId="778B2542" w:rsidR="007A5937" w:rsidRPr="007A5937" w:rsidRDefault="007A5937" w:rsidP="007A5937">
                  <w:pPr>
                    <w:rPr>
                      <w:i/>
                      <w:iCs/>
                      <w:lang w:eastAsia="en-GB"/>
                    </w:rPr>
                  </w:pPr>
                  <w:r w:rsidRPr="007A5937">
                    <w:rPr>
                      <w:i/>
                      <w:iCs/>
                      <w:lang w:eastAsia="en-GB"/>
                    </w:rPr>
                    <w:t>Wylie and Bisset LLP</w:t>
                  </w:r>
                </w:p>
              </w:tc>
            </w:tr>
            <w:tr w:rsidR="00BC1481" w:rsidRPr="001D5725" w14:paraId="5442A26B" w14:textId="77777777" w:rsidTr="00BC1481">
              <w:tc>
                <w:tcPr>
                  <w:tcW w:w="2269" w:type="dxa"/>
                </w:tcPr>
                <w:p w14:paraId="2EA8476C" w14:textId="77777777" w:rsidR="00BC1481" w:rsidRDefault="00BC1481" w:rsidP="007A5937">
                  <w:pPr>
                    <w:tabs>
                      <w:tab w:val="left" w:pos="2268"/>
                      <w:tab w:val="left" w:pos="5103"/>
                    </w:tabs>
                    <w:rPr>
                      <w:rFonts w:cs="Arial"/>
                      <w:szCs w:val="20"/>
                      <w:lang w:eastAsia="en-GB"/>
                    </w:rPr>
                  </w:pPr>
                </w:p>
              </w:tc>
              <w:tc>
                <w:tcPr>
                  <w:tcW w:w="2984" w:type="dxa"/>
                </w:tcPr>
                <w:p w14:paraId="08C8D713" w14:textId="77777777" w:rsidR="00BC1481" w:rsidRPr="00481B1F" w:rsidRDefault="00BC1481" w:rsidP="007A5937">
                  <w:pPr>
                    <w:tabs>
                      <w:tab w:val="left" w:pos="2268"/>
                      <w:tab w:val="left" w:pos="5103"/>
                    </w:tabs>
                    <w:rPr>
                      <w:rFonts w:cs="Arial"/>
                      <w:szCs w:val="20"/>
                      <w:lang w:eastAsia="en-GB"/>
                    </w:rPr>
                  </w:pPr>
                </w:p>
              </w:tc>
              <w:tc>
                <w:tcPr>
                  <w:tcW w:w="4927" w:type="dxa"/>
                </w:tcPr>
                <w:p w14:paraId="1BEFA967" w14:textId="77777777" w:rsidR="00BC1481" w:rsidRDefault="00BC1481" w:rsidP="007A5937">
                  <w:pPr>
                    <w:tabs>
                      <w:tab w:val="left" w:pos="2268"/>
                      <w:tab w:val="left" w:pos="5103"/>
                    </w:tabs>
                    <w:rPr>
                      <w:i/>
                      <w:lang w:eastAsia="en-GB"/>
                    </w:rPr>
                  </w:pPr>
                </w:p>
              </w:tc>
            </w:tr>
            <w:tr w:rsidR="007A5937" w:rsidRPr="001D5725" w14:paraId="7F6C54FE" w14:textId="77777777" w:rsidTr="00BC1481">
              <w:tc>
                <w:tcPr>
                  <w:tcW w:w="2269" w:type="dxa"/>
                </w:tcPr>
                <w:p w14:paraId="70CF8B19" w14:textId="6DA45E27" w:rsidR="007A5937" w:rsidRPr="00BE4C2D" w:rsidRDefault="00BC1481" w:rsidP="007A5937">
                  <w:pPr>
                    <w:tabs>
                      <w:tab w:val="left" w:pos="2268"/>
                      <w:tab w:val="left" w:pos="5103"/>
                    </w:tabs>
                    <w:rPr>
                      <w:rFonts w:ascii="Times New Roman" w:hAnsi="Times New Roman"/>
                      <w:lang w:eastAsia="en-GB"/>
                    </w:rPr>
                  </w:pPr>
                  <w:bookmarkStart w:id="0" w:name="_Hlk65507795"/>
                  <w:r>
                    <w:rPr>
                      <w:rFonts w:cs="Arial"/>
                      <w:szCs w:val="20"/>
                      <w:lang w:eastAsia="en-GB"/>
                    </w:rPr>
                    <w:t xml:space="preserve">In attendance                </w:t>
                  </w:r>
                </w:p>
              </w:tc>
              <w:tc>
                <w:tcPr>
                  <w:tcW w:w="2984" w:type="dxa"/>
                </w:tcPr>
                <w:p w14:paraId="65183B96" w14:textId="4A5583DA" w:rsidR="007A5937" w:rsidRPr="001D5725" w:rsidRDefault="00BC1481" w:rsidP="007A5937">
                  <w:pPr>
                    <w:tabs>
                      <w:tab w:val="left" w:pos="2268"/>
                      <w:tab w:val="left" w:pos="5103"/>
                    </w:tabs>
                    <w:rPr>
                      <w:lang w:eastAsia="en-GB"/>
                    </w:rPr>
                  </w:pPr>
                  <w:r w:rsidRPr="00481B1F">
                    <w:rPr>
                      <w:rFonts w:cs="Arial"/>
                      <w:szCs w:val="20"/>
                      <w:lang w:eastAsia="en-GB"/>
                    </w:rPr>
                    <w:t>Amie Woods</w:t>
                  </w:r>
                  <w:r>
                    <w:rPr>
                      <w:rFonts w:cs="Arial"/>
                      <w:szCs w:val="20"/>
                      <w:lang w:eastAsia="en-GB"/>
                    </w:rPr>
                    <w:t xml:space="preserve">                </w:t>
                  </w:r>
                </w:p>
              </w:tc>
              <w:tc>
                <w:tcPr>
                  <w:tcW w:w="4927" w:type="dxa"/>
                </w:tcPr>
                <w:p w14:paraId="6DB2CCEB" w14:textId="4DB01092" w:rsidR="007A5937" w:rsidRPr="001D5725" w:rsidRDefault="00BC1481" w:rsidP="007A5937">
                  <w:pPr>
                    <w:tabs>
                      <w:tab w:val="left" w:pos="2268"/>
                      <w:tab w:val="left" w:pos="5103"/>
                    </w:tabs>
                    <w:rPr>
                      <w:i/>
                      <w:lang w:eastAsia="en-GB"/>
                    </w:rPr>
                  </w:pPr>
                  <w:r>
                    <w:rPr>
                      <w:i/>
                      <w:lang w:eastAsia="en-GB"/>
                    </w:rPr>
                    <w:t>CCEW</w:t>
                  </w:r>
                </w:p>
              </w:tc>
            </w:tr>
            <w:bookmarkEnd w:id="0"/>
            <w:tr w:rsidR="00BC1481" w:rsidRPr="001D5725" w14:paraId="519A534C" w14:textId="77777777" w:rsidTr="00BC1481">
              <w:tc>
                <w:tcPr>
                  <w:tcW w:w="2269" w:type="dxa"/>
                </w:tcPr>
                <w:p w14:paraId="6BCC8AEA" w14:textId="77777777" w:rsidR="00BC1481" w:rsidRPr="00BE4C2D" w:rsidRDefault="00BC1481" w:rsidP="00BC1481">
                  <w:pPr>
                    <w:tabs>
                      <w:tab w:val="left" w:pos="2268"/>
                      <w:tab w:val="left" w:pos="5103"/>
                    </w:tabs>
                    <w:rPr>
                      <w:rFonts w:ascii="Times New Roman" w:hAnsi="Times New Roman"/>
                      <w:lang w:eastAsia="en-GB"/>
                    </w:rPr>
                  </w:pPr>
                </w:p>
              </w:tc>
              <w:tc>
                <w:tcPr>
                  <w:tcW w:w="2984" w:type="dxa"/>
                </w:tcPr>
                <w:p w14:paraId="20FA19A9" w14:textId="30E41BDF" w:rsidR="00BC1481" w:rsidRPr="001D5725" w:rsidRDefault="00BC1481" w:rsidP="00BC1481">
                  <w:pPr>
                    <w:tabs>
                      <w:tab w:val="left" w:pos="2268"/>
                      <w:tab w:val="left" w:pos="5103"/>
                    </w:tabs>
                    <w:rPr>
                      <w:lang w:eastAsia="en-GB"/>
                    </w:rPr>
                  </w:pPr>
                  <w:r w:rsidRPr="001D5725">
                    <w:rPr>
                      <w:lang w:eastAsia="en-GB"/>
                    </w:rPr>
                    <w:t>Milan Palmer</w:t>
                  </w:r>
                  <w:r w:rsidRPr="001D5725" w:rsidDel="00BF03FB">
                    <w:rPr>
                      <w:lang w:eastAsia="en-GB"/>
                    </w:rPr>
                    <w:t xml:space="preserve"> </w:t>
                  </w:r>
                </w:p>
              </w:tc>
              <w:tc>
                <w:tcPr>
                  <w:tcW w:w="4927" w:type="dxa"/>
                </w:tcPr>
                <w:p w14:paraId="35B73C8A" w14:textId="3A0E0D7C" w:rsidR="00BC1481" w:rsidRPr="001D5725" w:rsidRDefault="00BC1481" w:rsidP="00BC1481">
                  <w:pPr>
                    <w:tabs>
                      <w:tab w:val="left" w:pos="2268"/>
                      <w:tab w:val="left" w:pos="5103"/>
                    </w:tabs>
                    <w:rPr>
                      <w:i/>
                      <w:lang w:eastAsia="en-GB"/>
                    </w:rPr>
                  </w:pPr>
                  <w:r w:rsidRPr="001D5725">
                    <w:rPr>
                      <w:i/>
                      <w:lang w:eastAsia="en-GB"/>
                    </w:rPr>
                    <w:t xml:space="preserve">CIPFA, Secretariat to the SORP Committee </w:t>
                  </w:r>
                </w:p>
              </w:tc>
            </w:tr>
            <w:tr w:rsidR="00BC1481" w:rsidRPr="001D5725" w14:paraId="341694E3" w14:textId="77777777" w:rsidTr="00BC1481">
              <w:tc>
                <w:tcPr>
                  <w:tcW w:w="2269" w:type="dxa"/>
                </w:tcPr>
                <w:p w14:paraId="7A059DC3" w14:textId="77777777" w:rsidR="00BC1481" w:rsidRPr="00BE4C2D" w:rsidRDefault="00BC1481" w:rsidP="00BC1481">
                  <w:pPr>
                    <w:tabs>
                      <w:tab w:val="left" w:pos="2268"/>
                      <w:tab w:val="left" w:pos="5103"/>
                    </w:tabs>
                    <w:rPr>
                      <w:rFonts w:ascii="Times New Roman" w:hAnsi="Times New Roman"/>
                      <w:lang w:eastAsia="en-GB"/>
                    </w:rPr>
                  </w:pPr>
                </w:p>
              </w:tc>
              <w:tc>
                <w:tcPr>
                  <w:tcW w:w="2984" w:type="dxa"/>
                  <w:shd w:val="clear" w:color="auto" w:fill="auto"/>
                </w:tcPr>
                <w:p w14:paraId="44824E08" w14:textId="288D2915" w:rsidR="00BC1481" w:rsidRPr="001D5725" w:rsidRDefault="00BC1481" w:rsidP="00BC1481">
                  <w:pPr>
                    <w:tabs>
                      <w:tab w:val="left" w:pos="2268"/>
                      <w:tab w:val="left" w:pos="5103"/>
                    </w:tabs>
                    <w:rPr>
                      <w:lang w:eastAsia="en-GB"/>
                    </w:rPr>
                  </w:pPr>
                  <w:r w:rsidRPr="00BE4C2D">
                    <w:rPr>
                      <w:lang w:eastAsia="en-GB"/>
                    </w:rPr>
                    <w:t>Gillian McKay</w:t>
                  </w:r>
                </w:p>
              </w:tc>
              <w:tc>
                <w:tcPr>
                  <w:tcW w:w="4927" w:type="dxa"/>
                  <w:shd w:val="clear" w:color="auto" w:fill="auto"/>
                </w:tcPr>
                <w:p w14:paraId="55F85D0D" w14:textId="4A6DE4FE" w:rsidR="00BC1481" w:rsidRPr="001D5725" w:rsidRDefault="00BC1481" w:rsidP="00BC1481">
                  <w:pPr>
                    <w:tabs>
                      <w:tab w:val="left" w:pos="2268"/>
                      <w:tab w:val="left" w:pos="5103"/>
                    </w:tabs>
                    <w:rPr>
                      <w:i/>
                      <w:lang w:eastAsia="en-GB"/>
                    </w:rPr>
                  </w:pPr>
                  <w:r w:rsidRPr="00BE4C2D">
                    <w:rPr>
                      <w:i/>
                      <w:lang w:eastAsia="en-GB"/>
                    </w:rPr>
                    <w:t>CIPFA, Secretariat to the SORP Committee</w:t>
                  </w:r>
                </w:p>
              </w:tc>
            </w:tr>
            <w:tr w:rsidR="00BC1481" w:rsidRPr="001D5725" w14:paraId="7B49C703" w14:textId="77777777" w:rsidTr="00BC1481">
              <w:tc>
                <w:tcPr>
                  <w:tcW w:w="2269" w:type="dxa"/>
                </w:tcPr>
                <w:p w14:paraId="615AA826" w14:textId="77777777" w:rsidR="00BC1481" w:rsidRPr="00BE4C2D" w:rsidRDefault="00BC1481" w:rsidP="00BC1481">
                  <w:pPr>
                    <w:tabs>
                      <w:tab w:val="left" w:pos="2268"/>
                      <w:tab w:val="left" w:pos="5103"/>
                    </w:tabs>
                    <w:rPr>
                      <w:rFonts w:ascii="Times New Roman" w:hAnsi="Times New Roman"/>
                      <w:lang w:eastAsia="en-GB"/>
                    </w:rPr>
                  </w:pPr>
                </w:p>
              </w:tc>
              <w:tc>
                <w:tcPr>
                  <w:tcW w:w="2984" w:type="dxa"/>
                  <w:shd w:val="clear" w:color="auto" w:fill="auto"/>
                </w:tcPr>
                <w:p w14:paraId="6DF191EB" w14:textId="74F6C05B" w:rsidR="00BC1481" w:rsidRPr="001D5725" w:rsidRDefault="00BC1481" w:rsidP="00BC1481">
                  <w:pPr>
                    <w:tabs>
                      <w:tab w:val="left" w:pos="2268"/>
                      <w:tab w:val="left" w:pos="5103"/>
                    </w:tabs>
                    <w:rPr>
                      <w:lang w:eastAsia="en-GB"/>
                    </w:rPr>
                  </w:pPr>
                  <w:r w:rsidRPr="00BE4C2D">
                    <w:rPr>
                      <w:lang w:eastAsia="en-GB"/>
                    </w:rPr>
                    <w:t>Sarah Sheen</w:t>
                  </w:r>
                </w:p>
              </w:tc>
              <w:tc>
                <w:tcPr>
                  <w:tcW w:w="4927" w:type="dxa"/>
                  <w:shd w:val="clear" w:color="auto" w:fill="auto"/>
                </w:tcPr>
                <w:p w14:paraId="6777D596" w14:textId="393E6C54" w:rsidR="00BC1481" w:rsidRPr="001D5725" w:rsidRDefault="00BC1481" w:rsidP="00BC1481">
                  <w:pPr>
                    <w:tabs>
                      <w:tab w:val="left" w:pos="2268"/>
                      <w:tab w:val="left" w:pos="5103"/>
                    </w:tabs>
                    <w:rPr>
                      <w:i/>
                      <w:lang w:eastAsia="en-GB"/>
                    </w:rPr>
                  </w:pPr>
                  <w:r w:rsidRPr="00BE4C2D">
                    <w:rPr>
                      <w:i/>
                      <w:lang w:eastAsia="en-GB"/>
                    </w:rPr>
                    <w:t>CIPFA, Secretariat to the SORP Committee</w:t>
                  </w:r>
                </w:p>
              </w:tc>
            </w:tr>
            <w:tr w:rsidR="00BC1481" w:rsidRPr="001D5725" w14:paraId="3569EAF5" w14:textId="77777777" w:rsidTr="00BC1481">
              <w:tc>
                <w:tcPr>
                  <w:tcW w:w="2269" w:type="dxa"/>
                </w:tcPr>
                <w:p w14:paraId="545E0040" w14:textId="77777777" w:rsidR="00BC1481" w:rsidRDefault="00BC1481" w:rsidP="00BC1481">
                  <w:pPr>
                    <w:tabs>
                      <w:tab w:val="left" w:pos="2268"/>
                      <w:tab w:val="left" w:pos="5103"/>
                    </w:tabs>
                    <w:rPr>
                      <w:lang w:eastAsia="en-GB"/>
                    </w:rPr>
                  </w:pPr>
                </w:p>
                <w:p w14:paraId="5864B107" w14:textId="2ACEA35D" w:rsidR="00BC1481" w:rsidRPr="00BE4C2D" w:rsidRDefault="00BC1481" w:rsidP="00BC1481">
                  <w:pPr>
                    <w:tabs>
                      <w:tab w:val="left" w:pos="2268"/>
                      <w:tab w:val="left" w:pos="5103"/>
                    </w:tabs>
                    <w:rPr>
                      <w:lang w:eastAsia="en-GB"/>
                    </w:rPr>
                  </w:pPr>
                  <w:r w:rsidRPr="00BE4C2D">
                    <w:rPr>
                      <w:lang w:eastAsia="en-GB"/>
                    </w:rPr>
                    <w:t>Observers</w:t>
                  </w:r>
                </w:p>
              </w:tc>
              <w:tc>
                <w:tcPr>
                  <w:tcW w:w="2984" w:type="dxa"/>
                </w:tcPr>
                <w:p w14:paraId="6A19190B" w14:textId="77777777" w:rsidR="00BC1481" w:rsidRDefault="00BC1481" w:rsidP="00BC1481">
                  <w:pPr>
                    <w:tabs>
                      <w:tab w:val="left" w:pos="2268"/>
                      <w:tab w:val="left" w:pos="5103"/>
                    </w:tabs>
                    <w:rPr>
                      <w:lang w:eastAsia="en-GB"/>
                    </w:rPr>
                  </w:pPr>
                </w:p>
                <w:p w14:paraId="29E84BF6" w14:textId="353C6C72" w:rsidR="00BC1481" w:rsidRPr="001D5725" w:rsidRDefault="00BC1481" w:rsidP="00BC1481">
                  <w:pPr>
                    <w:tabs>
                      <w:tab w:val="left" w:pos="2268"/>
                      <w:tab w:val="left" w:pos="5103"/>
                    </w:tabs>
                    <w:rPr>
                      <w:lang w:eastAsia="en-GB"/>
                    </w:rPr>
                  </w:pPr>
                  <w:r>
                    <w:rPr>
                      <w:lang w:eastAsia="en-GB"/>
                    </w:rPr>
                    <w:t>Jane O’Doherty</w:t>
                  </w:r>
                </w:p>
              </w:tc>
              <w:tc>
                <w:tcPr>
                  <w:tcW w:w="4927" w:type="dxa"/>
                </w:tcPr>
                <w:p w14:paraId="162EFC7B" w14:textId="77777777" w:rsidR="00BC1481" w:rsidRDefault="00BC1481" w:rsidP="00BC1481">
                  <w:pPr>
                    <w:tabs>
                      <w:tab w:val="left" w:pos="2268"/>
                      <w:tab w:val="left" w:pos="5103"/>
                    </w:tabs>
                    <w:rPr>
                      <w:i/>
                      <w:lang w:eastAsia="en-GB"/>
                    </w:rPr>
                  </w:pPr>
                </w:p>
                <w:p w14:paraId="4FB6DDDB" w14:textId="5FE2ADB6" w:rsidR="00BC1481" w:rsidRPr="001D5725" w:rsidRDefault="00BC1481" w:rsidP="00BC1481">
                  <w:pPr>
                    <w:tabs>
                      <w:tab w:val="left" w:pos="2268"/>
                      <w:tab w:val="left" w:pos="5103"/>
                    </w:tabs>
                    <w:rPr>
                      <w:i/>
                      <w:lang w:eastAsia="en-GB"/>
                    </w:rPr>
                  </w:pPr>
                  <w:r w:rsidRPr="001D5725">
                    <w:rPr>
                      <w:i/>
                      <w:lang w:eastAsia="en-GB"/>
                    </w:rPr>
                    <w:t>Financial Reporting Council</w:t>
                  </w:r>
                </w:p>
              </w:tc>
            </w:tr>
            <w:tr w:rsidR="00BC1481" w:rsidRPr="001B301B" w14:paraId="69BFDF7A" w14:textId="77777777" w:rsidTr="00BC1481">
              <w:tc>
                <w:tcPr>
                  <w:tcW w:w="2269" w:type="dxa"/>
                </w:tcPr>
                <w:p w14:paraId="3B678F06" w14:textId="77777777" w:rsidR="00BC1481" w:rsidRPr="00BE4C2D" w:rsidRDefault="00BC1481" w:rsidP="00BC1481">
                  <w:pPr>
                    <w:tabs>
                      <w:tab w:val="left" w:pos="2268"/>
                      <w:tab w:val="left" w:pos="5103"/>
                    </w:tabs>
                    <w:rPr>
                      <w:lang w:eastAsia="en-GB"/>
                    </w:rPr>
                  </w:pPr>
                </w:p>
              </w:tc>
              <w:tc>
                <w:tcPr>
                  <w:tcW w:w="2984" w:type="dxa"/>
                </w:tcPr>
                <w:p w14:paraId="0EE6A0BD" w14:textId="77777777" w:rsidR="00BC1481" w:rsidRPr="001B301B" w:rsidRDefault="00BC1481" w:rsidP="00BC1481">
                  <w:pPr>
                    <w:tabs>
                      <w:tab w:val="left" w:pos="2268"/>
                      <w:tab w:val="left" w:pos="5103"/>
                    </w:tabs>
                    <w:rPr>
                      <w:lang w:eastAsia="en-GB"/>
                    </w:rPr>
                  </w:pPr>
                  <w:r w:rsidRPr="001B301B">
                    <w:rPr>
                      <w:lang w:eastAsia="en-GB"/>
                    </w:rPr>
                    <w:t>Jelena Griscenko</w:t>
                  </w:r>
                </w:p>
              </w:tc>
              <w:tc>
                <w:tcPr>
                  <w:tcW w:w="4927" w:type="dxa"/>
                </w:tcPr>
                <w:p w14:paraId="40B1380B" w14:textId="77777777" w:rsidR="00BC1481" w:rsidRPr="001B301B" w:rsidRDefault="00BC1481" w:rsidP="00BC1481">
                  <w:pPr>
                    <w:tabs>
                      <w:tab w:val="left" w:pos="2268"/>
                      <w:tab w:val="left" w:pos="5103"/>
                    </w:tabs>
                    <w:rPr>
                      <w:i/>
                      <w:lang w:eastAsia="en-GB"/>
                    </w:rPr>
                  </w:pPr>
                  <w:r w:rsidRPr="001B301B">
                    <w:rPr>
                      <w:i/>
                      <w:lang w:eastAsia="en-GB"/>
                    </w:rPr>
                    <w:t>The Charities Regulator in Ireland</w:t>
                  </w:r>
                </w:p>
              </w:tc>
            </w:tr>
            <w:tr w:rsidR="00BC1481" w14:paraId="210DFB3F" w14:textId="77777777" w:rsidTr="00BC1481">
              <w:tc>
                <w:tcPr>
                  <w:tcW w:w="2269" w:type="dxa"/>
                </w:tcPr>
                <w:p w14:paraId="3D1ABD60" w14:textId="77777777" w:rsidR="00BC1481" w:rsidRDefault="00BC1481" w:rsidP="00BC1481">
                  <w:pPr>
                    <w:tabs>
                      <w:tab w:val="left" w:pos="2268"/>
                      <w:tab w:val="left" w:pos="5103"/>
                    </w:tabs>
                    <w:rPr>
                      <w:lang w:eastAsia="en-GB"/>
                    </w:rPr>
                  </w:pPr>
                </w:p>
              </w:tc>
              <w:tc>
                <w:tcPr>
                  <w:tcW w:w="2984" w:type="dxa"/>
                </w:tcPr>
                <w:p w14:paraId="45DFE69D" w14:textId="77777777" w:rsidR="00BC1481" w:rsidRDefault="00BC1481" w:rsidP="00BC1481">
                  <w:pPr>
                    <w:tabs>
                      <w:tab w:val="left" w:pos="2268"/>
                      <w:tab w:val="left" w:pos="5103"/>
                    </w:tabs>
                    <w:rPr>
                      <w:lang w:eastAsia="en-GB"/>
                    </w:rPr>
                  </w:pPr>
                </w:p>
              </w:tc>
              <w:tc>
                <w:tcPr>
                  <w:tcW w:w="4927" w:type="dxa"/>
                </w:tcPr>
                <w:p w14:paraId="399EED9A" w14:textId="77777777" w:rsidR="00BC1481" w:rsidRDefault="00BC1481" w:rsidP="00BC1481">
                  <w:pPr>
                    <w:tabs>
                      <w:tab w:val="left" w:pos="2268"/>
                      <w:tab w:val="left" w:pos="5103"/>
                    </w:tabs>
                    <w:rPr>
                      <w:i/>
                      <w:lang w:eastAsia="en-GB"/>
                    </w:rPr>
                  </w:pPr>
                </w:p>
              </w:tc>
            </w:tr>
            <w:tr w:rsidR="00BC1481" w14:paraId="2503EDDB" w14:textId="77777777" w:rsidTr="00BC1481">
              <w:tc>
                <w:tcPr>
                  <w:tcW w:w="2269" w:type="dxa"/>
                </w:tcPr>
                <w:p w14:paraId="0768FA54" w14:textId="77777777" w:rsidR="00BC1481" w:rsidRDefault="00BC1481" w:rsidP="00BC1481">
                  <w:pPr>
                    <w:tabs>
                      <w:tab w:val="left" w:pos="2268"/>
                      <w:tab w:val="left" w:pos="5103"/>
                    </w:tabs>
                    <w:rPr>
                      <w:lang w:eastAsia="en-GB"/>
                    </w:rPr>
                  </w:pPr>
                  <w:r>
                    <w:rPr>
                      <w:lang w:eastAsia="en-GB"/>
                    </w:rPr>
                    <w:t>Apologies</w:t>
                  </w:r>
                </w:p>
              </w:tc>
              <w:tc>
                <w:tcPr>
                  <w:tcW w:w="2984" w:type="dxa"/>
                </w:tcPr>
                <w:p w14:paraId="61582535" w14:textId="51EA5B01" w:rsidR="00BC1481" w:rsidRDefault="00BC1481" w:rsidP="00BC1481">
                  <w:pPr>
                    <w:tabs>
                      <w:tab w:val="left" w:pos="2268"/>
                      <w:tab w:val="left" w:pos="5103"/>
                    </w:tabs>
                    <w:rPr>
                      <w:lang w:eastAsia="en-GB"/>
                    </w:rPr>
                  </w:pPr>
                  <w:r>
                    <w:rPr>
                      <w:lang w:eastAsia="en-GB"/>
                    </w:rPr>
                    <w:t>Gareth Hughes</w:t>
                  </w:r>
                </w:p>
              </w:tc>
              <w:tc>
                <w:tcPr>
                  <w:tcW w:w="4927" w:type="dxa"/>
                </w:tcPr>
                <w:p w14:paraId="0D98410B" w14:textId="7E908C3C" w:rsidR="00BC1481" w:rsidRDefault="00BC1481" w:rsidP="00BC1481">
                  <w:pPr>
                    <w:tabs>
                      <w:tab w:val="left" w:pos="2268"/>
                      <w:tab w:val="left" w:pos="5103"/>
                    </w:tabs>
                    <w:rPr>
                      <w:i/>
                      <w:lang w:eastAsia="en-GB"/>
                    </w:rPr>
                  </w:pPr>
                  <w:r>
                    <w:rPr>
                      <w:i/>
                      <w:lang w:eastAsia="en-GB"/>
                    </w:rPr>
                    <w:t>Diocese of Down and Connor</w:t>
                  </w:r>
                </w:p>
              </w:tc>
            </w:tr>
            <w:tr w:rsidR="00BC1481" w14:paraId="5A1A770C" w14:textId="77777777" w:rsidTr="00BC1481">
              <w:tc>
                <w:tcPr>
                  <w:tcW w:w="2269" w:type="dxa"/>
                </w:tcPr>
                <w:p w14:paraId="22C8C081" w14:textId="77777777" w:rsidR="00BC1481" w:rsidRDefault="00BC1481" w:rsidP="00BC1481">
                  <w:pPr>
                    <w:tabs>
                      <w:tab w:val="left" w:pos="2268"/>
                      <w:tab w:val="left" w:pos="5103"/>
                    </w:tabs>
                    <w:rPr>
                      <w:lang w:eastAsia="en-GB"/>
                    </w:rPr>
                  </w:pPr>
                </w:p>
              </w:tc>
              <w:tc>
                <w:tcPr>
                  <w:tcW w:w="2984" w:type="dxa"/>
                </w:tcPr>
                <w:p w14:paraId="0A8DD574" w14:textId="097ABE4A" w:rsidR="00BC1481" w:rsidRDefault="00BC1481" w:rsidP="00BC1481">
                  <w:pPr>
                    <w:tabs>
                      <w:tab w:val="left" w:pos="2268"/>
                      <w:tab w:val="left" w:pos="5103"/>
                    </w:tabs>
                    <w:rPr>
                      <w:lang w:eastAsia="en-GB"/>
                    </w:rPr>
                  </w:pPr>
                </w:p>
              </w:tc>
              <w:tc>
                <w:tcPr>
                  <w:tcW w:w="4927" w:type="dxa"/>
                </w:tcPr>
                <w:p w14:paraId="7E428CA4" w14:textId="2DA76281" w:rsidR="00BC1481" w:rsidRDefault="00BC1481" w:rsidP="00BC1481">
                  <w:pPr>
                    <w:tabs>
                      <w:tab w:val="left" w:pos="2268"/>
                      <w:tab w:val="left" w:pos="5103"/>
                    </w:tabs>
                    <w:rPr>
                      <w:i/>
                      <w:lang w:eastAsia="en-GB"/>
                    </w:rPr>
                  </w:pPr>
                </w:p>
              </w:tc>
            </w:tr>
          </w:tbl>
          <w:p w14:paraId="31F49AA1" w14:textId="4A2B947E" w:rsidR="008D38BF" w:rsidRDefault="008D38BF" w:rsidP="000956EC">
            <w:pPr>
              <w:pStyle w:val="NoSpacing"/>
            </w:pPr>
          </w:p>
        </w:tc>
        <w:tc>
          <w:tcPr>
            <w:tcW w:w="222" w:type="dxa"/>
            <w:shd w:val="clear" w:color="auto" w:fill="auto"/>
          </w:tcPr>
          <w:p w14:paraId="0FDCF1F3" w14:textId="1E9B62D7" w:rsidR="001E22CD" w:rsidRDefault="001E22CD" w:rsidP="000956EC">
            <w:pPr>
              <w:pStyle w:val="NoSpacing"/>
            </w:pPr>
          </w:p>
        </w:tc>
        <w:tc>
          <w:tcPr>
            <w:tcW w:w="444" w:type="dxa"/>
            <w:shd w:val="clear" w:color="auto" w:fill="auto"/>
          </w:tcPr>
          <w:p w14:paraId="2A3ABA7D" w14:textId="6E326A5E" w:rsidR="001E22CD" w:rsidRPr="001E22CD" w:rsidRDefault="001E22CD" w:rsidP="001E22CD"/>
        </w:tc>
        <w:tc>
          <w:tcPr>
            <w:tcW w:w="222" w:type="dxa"/>
          </w:tcPr>
          <w:p w14:paraId="1B120641" w14:textId="77777777" w:rsidR="008D38BF" w:rsidRDefault="008D38BF" w:rsidP="000956EC">
            <w:pPr>
              <w:pStyle w:val="NoSpacing"/>
            </w:pPr>
          </w:p>
        </w:tc>
      </w:tr>
    </w:tbl>
    <w:p w14:paraId="5FD50E25" w14:textId="77777777" w:rsidR="007D188D" w:rsidRPr="007D188D" w:rsidRDefault="007D188D" w:rsidP="007D188D">
      <w:pPr>
        <w:tabs>
          <w:tab w:val="left" w:pos="7230"/>
          <w:tab w:val="right" w:pos="9639"/>
        </w:tabs>
        <w:overflowPunct w:val="0"/>
        <w:autoSpaceDE w:val="0"/>
        <w:autoSpaceDN w:val="0"/>
        <w:adjustRightInd w:val="0"/>
        <w:spacing w:after="0"/>
        <w:jc w:val="both"/>
        <w:rPr>
          <w:rFonts w:ascii="Verdana" w:hAnsi="Verdana" w:cs="Arial"/>
          <w:szCs w:val="20"/>
        </w:rPr>
      </w:pPr>
      <w:r w:rsidRPr="007D188D">
        <w:rPr>
          <w:rFonts w:ascii="Verdana" w:hAnsi="Verdana" w:cs="Arial"/>
          <w:szCs w:val="20"/>
        </w:rPr>
        <w:tab/>
        <w:t xml:space="preserve"> </w:t>
      </w:r>
    </w:p>
    <w:p w14:paraId="0B8C95BC" w14:textId="77777777" w:rsidR="007D188D" w:rsidRPr="007D188D" w:rsidRDefault="007D188D" w:rsidP="007D188D">
      <w:pPr>
        <w:overflowPunct w:val="0"/>
        <w:autoSpaceDE w:val="0"/>
        <w:autoSpaceDN w:val="0"/>
        <w:adjustRightInd w:val="0"/>
        <w:spacing w:after="0"/>
        <w:jc w:val="both"/>
        <w:rPr>
          <w:rFonts w:ascii="Verdana" w:hAnsi="Verdana" w:cs="Arial"/>
          <w:szCs w:val="20"/>
        </w:rPr>
      </w:pPr>
    </w:p>
    <w:tbl>
      <w:tblPr>
        <w:tblStyle w:val="TableGrid1"/>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7831"/>
        <w:gridCol w:w="1524"/>
      </w:tblGrid>
      <w:tr w:rsidR="007D188D" w:rsidRPr="007D188D" w14:paraId="0467E5BD" w14:textId="77777777" w:rsidTr="007D188D">
        <w:tc>
          <w:tcPr>
            <w:tcW w:w="885" w:type="dxa"/>
            <w:hideMark/>
          </w:tcPr>
          <w:p w14:paraId="2B58FD2D" w14:textId="77777777" w:rsidR="007D188D" w:rsidRPr="007D188D" w:rsidRDefault="007D188D" w:rsidP="007D188D">
            <w:pPr>
              <w:autoSpaceDN w:val="0"/>
              <w:spacing w:before="100" w:beforeAutospacing="1" w:line="276" w:lineRule="auto"/>
              <w:rPr>
                <w:rFonts w:ascii="Verdana" w:eastAsia="MS Mincho" w:hAnsi="Verdana"/>
                <w:b/>
                <w:szCs w:val="20"/>
                <w:lang w:eastAsia="en-GB"/>
              </w:rPr>
            </w:pPr>
            <w:r w:rsidRPr="007D188D">
              <w:rPr>
                <w:rFonts w:ascii="Verdana" w:eastAsia="MS Mincho" w:hAnsi="Verdana"/>
                <w:b/>
                <w:szCs w:val="20"/>
                <w:lang w:eastAsia="en-GB"/>
              </w:rPr>
              <w:t>1.</w:t>
            </w:r>
          </w:p>
        </w:tc>
        <w:tc>
          <w:tcPr>
            <w:tcW w:w="7831" w:type="dxa"/>
            <w:hideMark/>
          </w:tcPr>
          <w:p w14:paraId="0FF583D0" w14:textId="77777777" w:rsidR="007D188D" w:rsidRPr="007D188D" w:rsidRDefault="007D188D" w:rsidP="007D188D">
            <w:pPr>
              <w:autoSpaceDN w:val="0"/>
              <w:spacing w:before="100" w:beforeAutospacing="1" w:line="276" w:lineRule="auto"/>
              <w:rPr>
                <w:rFonts w:ascii="Verdana" w:eastAsia="MS Mincho" w:hAnsi="Verdana"/>
                <w:b/>
                <w:szCs w:val="20"/>
                <w:lang w:eastAsia="en-GB"/>
              </w:rPr>
            </w:pPr>
            <w:r w:rsidRPr="007D188D">
              <w:rPr>
                <w:rFonts w:ascii="Verdana" w:hAnsi="Verdana" w:cs="Arial"/>
                <w:b/>
                <w:szCs w:val="20"/>
              </w:rPr>
              <w:t>Welcome, apologies for absences and declarations of interest</w:t>
            </w:r>
          </w:p>
        </w:tc>
        <w:tc>
          <w:tcPr>
            <w:tcW w:w="1524" w:type="dxa"/>
            <w:hideMark/>
          </w:tcPr>
          <w:p w14:paraId="58CE7B95" w14:textId="77777777" w:rsidR="007D188D" w:rsidRPr="007D188D" w:rsidRDefault="007D188D" w:rsidP="007D188D">
            <w:pPr>
              <w:autoSpaceDN w:val="0"/>
              <w:spacing w:before="100" w:beforeAutospacing="1" w:line="276" w:lineRule="auto"/>
              <w:rPr>
                <w:rFonts w:ascii="Verdana" w:eastAsia="MS Mincho" w:hAnsi="Verdana"/>
                <w:b/>
                <w:szCs w:val="20"/>
                <w:lang w:eastAsia="en-GB"/>
              </w:rPr>
            </w:pPr>
            <w:r w:rsidRPr="007D188D">
              <w:rPr>
                <w:rFonts w:ascii="Verdana" w:eastAsia="MS Mincho" w:hAnsi="Verdana"/>
                <w:b/>
                <w:szCs w:val="20"/>
                <w:lang w:eastAsia="en-GB"/>
              </w:rPr>
              <w:t>Action</w:t>
            </w:r>
          </w:p>
        </w:tc>
      </w:tr>
      <w:tr w:rsidR="007D188D" w:rsidRPr="007D188D" w14:paraId="5280C27B" w14:textId="77777777" w:rsidTr="007D188D">
        <w:tc>
          <w:tcPr>
            <w:tcW w:w="885" w:type="dxa"/>
            <w:hideMark/>
          </w:tcPr>
          <w:p w14:paraId="20E538A3" w14:textId="77777777" w:rsidR="007D188D" w:rsidRPr="007D188D" w:rsidRDefault="007D188D" w:rsidP="007D188D">
            <w:pPr>
              <w:autoSpaceDN w:val="0"/>
              <w:spacing w:before="100" w:beforeAutospacing="1" w:line="276" w:lineRule="auto"/>
              <w:rPr>
                <w:rFonts w:ascii="Verdana" w:eastAsia="MS Mincho" w:hAnsi="Verdana"/>
                <w:szCs w:val="20"/>
                <w:lang w:eastAsia="en-GB"/>
              </w:rPr>
            </w:pPr>
            <w:r w:rsidRPr="007D188D">
              <w:rPr>
                <w:rFonts w:ascii="Verdana" w:eastAsia="MS Mincho" w:hAnsi="Verdana"/>
                <w:szCs w:val="20"/>
                <w:lang w:eastAsia="en-GB"/>
              </w:rPr>
              <w:t>1.1</w:t>
            </w:r>
          </w:p>
        </w:tc>
        <w:tc>
          <w:tcPr>
            <w:tcW w:w="7831" w:type="dxa"/>
          </w:tcPr>
          <w:p w14:paraId="14BA88CE"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Chair welcomed SORP Committee Members to the meeting.</w:t>
            </w:r>
          </w:p>
          <w:p w14:paraId="531EF42B" w14:textId="77777777" w:rsidR="007D188D" w:rsidRPr="007D188D" w:rsidRDefault="007D188D" w:rsidP="007D188D">
            <w:pPr>
              <w:overflowPunct w:val="0"/>
              <w:autoSpaceDE w:val="0"/>
              <w:autoSpaceDN w:val="0"/>
              <w:adjustRightInd w:val="0"/>
              <w:spacing w:after="0"/>
              <w:rPr>
                <w:rFonts w:ascii="Verdana" w:hAnsi="Verdana" w:cs="Arial"/>
                <w:szCs w:val="20"/>
              </w:rPr>
            </w:pPr>
          </w:p>
          <w:p w14:paraId="6589EB56"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There were no declarations of interest.</w:t>
            </w:r>
          </w:p>
          <w:p w14:paraId="77163AA6" w14:textId="77777777" w:rsidR="007D188D" w:rsidRPr="007D188D" w:rsidRDefault="007D188D" w:rsidP="007D188D">
            <w:pPr>
              <w:overflowPunct w:val="0"/>
              <w:autoSpaceDE w:val="0"/>
              <w:autoSpaceDN w:val="0"/>
              <w:adjustRightInd w:val="0"/>
              <w:spacing w:after="0"/>
              <w:rPr>
                <w:rFonts w:ascii="Verdana" w:hAnsi="Verdana" w:cs="Arial"/>
                <w:szCs w:val="20"/>
              </w:rPr>
            </w:pPr>
          </w:p>
          <w:p w14:paraId="2AD4EE8A" w14:textId="77777777" w:rsidR="007D188D" w:rsidRPr="007D188D" w:rsidRDefault="007D188D" w:rsidP="007D188D">
            <w:pPr>
              <w:overflowPunct w:val="0"/>
              <w:autoSpaceDE w:val="0"/>
              <w:autoSpaceDN w:val="0"/>
              <w:adjustRightInd w:val="0"/>
              <w:spacing w:after="0"/>
              <w:rPr>
                <w:rFonts w:ascii="Verdana" w:hAnsi="Verdana" w:cs="Arial"/>
                <w:szCs w:val="20"/>
              </w:rPr>
            </w:pPr>
          </w:p>
        </w:tc>
        <w:tc>
          <w:tcPr>
            <w:tcW w:w="1524" w:type="dxa"/>
            <w:vAlign w:val="center"/>
          </w:tcPr>
          <w:p w14:paraId="45CFDDE7" w14:textId="77777777" w:rsidR="007D188D" w:rsidRPr="007D188D" w:rsidRDefault="007D188D" w:rsidP="007D188D">
            <w:pPr>
              <w:autoSpaceDN w:val="0"/>
              <w:spacing w:before="100" w:beforeAutospacing="1" w:line="276" w:lineRule="auto"/>
              <w:ind w:right="2302"/>
              <w:rPr>
                <w:rFonts w:ascii="Verdana" w:eastAsia="MS Mincho" w:hAnsi="Verdana"/>
                <w:szCs w:val="20"/>
                <w:lang w:eastAsia="en-GB"/>
              </w:rPr>
            </w:pPr>
          </w:p>
        </w:tc>
      </w:tr>
      <w:tr w:rsidR="007D188D" w:rsidRPr="007D188D" w14:paraId="22AABEBF" w14:textId="77777777" w:rsidTr="007D188D">
        <w:tc>
          <w:tcPr>
            <w:tcW w:w="885" w:type="dxa"/>
            <w:hideMark/>
          </w:tcPr>
          <w:p w14:paraId="30B1C12D" w14:textId="77777777" w:rsidR="007D188D" w:rsidRPr="007D188D" w:rsidRDefault="007D188D" w:rsidP="007D188D">
            <w:pPr>
              <w:autoSpaceDN w:val="0"/>
              <w:spacing w:before="100" w:beforeAutospacing="1" w:line="276" w:lineRule="auto"/>
              <w:rPr>
                <w:rFonts w:ascii="Verdana" w:eastAsia="MS Mincho" w:hAnsi="Verdana"/>
                <w:b/>
                <w:szCs w:val="20"/>
                <w:lang w:eastAsia="en-GB"/>
              </w:rPr>
            </w:pPr>
            <w:r w:rsidRPr="007D188D">
              <w:rPr>
                <w:rFonts w:ascii="Verdana" w:eastAsia="MS Mincho" w:hAnsi="Verdana"/>
                <w:b/>
                <w:szCs w:val="20"/>
                <w:lang w:eastAsia="en-GB"/>
              </w:rPr>
              <w:t>2.</w:t>
            </w:r>
          </w:p>
        </w:tc>
        <w:tc>
          <w:tcPr>
            <w:tcW w:w="7831" w:type="dxa"/>
          </w:tcPr>
          <w:p w14:paraId="2E4CA2AE" w14:textId="77777777" w:rsidR="007D188D" w:rsidRPr="007D188D" w:rsidRDefault="007D188D" w:rsidP="007D188D">
            <w:pPr>
              <w:overflowPunct w:val="0"/>
              <w:autoSpaceDE w:val="0"/>
              <w:autoSpaceDN w:val="0"/>
              <w:adjustRightInd w:val="0"/>
              <w:spacing w:after="0"/>
              <w:rPr>
                <w:rFonts w:ascii="Verdana" w:hAnsi="Verdana" w:cs="Arial"/>
                <w:b/>
                <w:szCs w:val="20"/>
              </w:rPr>
            </w:pPr>
            <w:r w:rsidRPr="007D188D">
              <w:rPr>
                <w:rFonts w:ascii="Verdana" w:hAnsi="Verdana" w:cs="Arial"/>
                <w:b/>
                <w:szCs w:val="20"/>
              </w:rPr>
              <w:t>Minutes of the meeting of 18 December</w:t>
            </w:r>
          </w:p>
          <w:p w14:paraId="4D09C40D" w14:textId="77777777" w:rsidR="007D188D" w:rsidRPr="007D188D" w:rsidRDefault="007D188D" w:rsidP="007D188D">
            <w:pPr>
              <w:overflowPunct w:val="0"/>
              <w:autoSpaceDE w:val="0"/>
              <w:autoSpaceDN w:val="0"/>
              <w:adjustRightInd w:val="0"/>
              <w:spacing w:after="0"/>
              <w:rPr>
                <w:rFonts w:ascii="Verdana" w:hAnsi="Verdana" w:cs="Arial"/>
                <w:b/>
                <w:szCs w:val="20"/>
              </w:rPr>
            </w:pPr>
          </w:p>
          <w:p w14:paraId="0AB31492" w14:textId="77777777" w:rsidR="007D188D" w:rsidRPr="007D188D" w:rsidRDefault="007D188D" w:rsidP="007D188D">
            <w:pPr>
              <w:overflowPunct w:val="0"/>
              <w:autoSpaceDE w:val="0"/>
              <w:autoSpaceDN w:val="0"/>
              <w:adjustRightInd w:val="0"/>
              <w:spacing w:after="0"/>
              <w:rPr>
                <w:rFonts w:ascii="Verdana" w:hAnsi="Verdana" w:cs="Arial"/>
                <w:b/>
                <w:szCs w:val="20"/>
              </w:rPr>
            </w:pPr>
          </w:p>
        </w:tc>
        <w:tc>
          <w:tcPr>
            <w:tcW w:w="1524" w:type="dxa"/>
            <w:vAlign w:val="bottom"/>
          </w:tcPr>
          <w:p w14:paraId="1328E375"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192503B1" w14:textId="77777777" w:rsidTr="007D188D">
        <w:tc>
          <w:tcPr>
            <w:tcW w:w="885" w:type="dxa"/>
            <w:hideMark/>
          </w:tcPr>
          <w:p w14:paraId="0B64648E" w14:textId="77777777" w:rsidR="007D188D" w:rsidRPr="007D188D" w:rsidRDefault="007D188D" w:rsidP="007D188D">
            <w:pPr>
              <w:autoSpaceDN w:val="0"/>
              <w:spacing w:before="100" w:beforeAutospacing="1" w:after="0" w:line="276" w:lineRule="auto"/>
              <w:rPr>
                <w:rFonts w:ascii="Verdana" w:eastAsia="MS Mincho" w:hAnsi="Verdana"/>
                <w:szCs w:val="20"/>
                <w:lang w:eastAsia="en-GB"/>
              </w:rPr>
            </w:pPr>
            <w:r w:rsidRPr="007D188D">
              <w:rPr>
                <w:rFonts w:ascii="Verdana" w:eastAsia="MS Mincho" w:hAnsi="Verdana"/>
                <w:szCs w:val="20"/>
                <w:lang w:eastAsia="en-GB"/>
              </w:rPr>
              <w:t>2.1</w:t>
            </w:r>
          </w:p>
        </w:tc>
        <w:tc>
          <w:tcPr>
            <w:tcW w:w="7831" w:type="dxa"/>
          </w:tcPr>
          <w:p w14:paraId="257253C9" w14:textId="77777777" w:rsidR="007D188D" w:rsidRPr="007D188D" w:rsidRDefault="007D188D" w:rsidP="007D188D">
            <w:pPr>
              <w:overflowPunct w:val="0"/>
              <w:autoSpaceDE w:val="0"/>
              <w:autoSpaceDN w:val="0"/>
              <w:adjustRightInd w:val="0"/>
              <w:spacing w:after="0"/>
              <w:rPr>
                <w:rFonts w:ascii="Verdana" w:hAnsi="Verdana" w:cs="Arial"/>
                <w:b/>
                <w:szCs w:val="20"/>
              </w:rPr>
            </w:pPr>
            <w:r w:rsidRPr="007D188D">
              <w:rPr>
                <w:rFonts w:ascii="Verdana" w:hAnsi="Verdana" w:cs="Arial"/>
                <w:bCs/>
                <w:szCs w:val="20"/>
              </w:rPr>
              <w:t>The committee agreed on the minutes of the meeting. No amendments were requested.</w:t>
            </w:r>
          </w:p>
          <w:p w14:paraId="2E050257" w14:textId="77777777" w:rsidR="007D188D" w:rsidRPr="007D188D" w:rsidRDefault="007D188D" w:rsidP="007D188D">
            <w:pPr>
              <w:overflowPunct w:val="0"/>
              <w:autoSpaceDE w:val="0"/>
              <w:autoSpaceDN w:val="0"/>
              <w:adjustRightInd w:val="0"/>
              <w:spacing w:after="0"/>
              <w:rPr>
                <w:rFonts w:ascii="Verdana" w:hAnsi="Verdana" w:cs="Arial"/>
                <w:b/>
                <w:szCs w:val="20"/>
              </w:rPr>
            </w:pPr>
          </w:p>
        </w:tc>
        <w:tc>
          <w:tcPr>
            <w:tcW w:w="1524" w:type="dxa"/>
            <w:vAlign w:val="bottom"/>
          </w:tcPr>
          <w:p w14:paraId="11377F8D"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439227E0" w14:textId="77777777" w:rsidTr="007D188D">
        <w:tc>
          <w:tcPr>
            <w:tcW w:w="885" w:type="dxa"/>
            <w:hideMark/>
          </w:tcPr>
          <w:p w14:paraId="3C0B4B02" w14:textId="77777777" w:rsidR="007D188D" w:rsidRPr="007D188D" w:rsidRDefault="007D188D" w:rsidP="007D188D">
            <w:pPr>
              <w:autoSpaceDN w:val="0"/>
              <w:spacing w:before="100" w:beforeAutospacing="1" w:line="276" w:lineRule="auto"/>
              <w:rPr>
                <w:rFonts w:ascii="Verdana" w:eastAsia="MS Mincho" w:hAnsi="Verdana"/>
                <w:b/>
                <w:bCs/>
                <w:szCs w:val="20"/>
                <w:lang w:eastAsia="en-GB"/>
              </w:rPr>
            </w:pPr>
            <w:r w:rsidRPr="007D188D">
              <w:rPr>
                <w:rFonts w:ascii="Verdana" w:eastAsia="MS Mincho" w:hAnsi="Verdana"/>
                <w:b/>
                <w:bCs/>
                <w:szCs w:val="20"/>
                <w:lang w:eastAsia="en-GB"/>
              </w:rPr>
              <w:t>3</w:t>
            </w:r>
          </w:p>
        </w:tc>
        <w:tc>
          <w:tcPr>
            <w:tcW w:w="7831" w:type="dxa"/>
            <w:hideMark/>
          </w:tcPr>
          <w:p w14:paraId="5DA47C2A" w14:textId="77777777" w:rsidR="007D188D" w:rsidRDefault="007D188D" w:rsidP="007D188D">
            <w:pPr>
              <w:overflowPunct w:val="0"/>
              <w:autoSpaceDE w:val="0"/>
              <w:autoSpaceDN w:val="0"/>
              <w:adjustRightInd w:val="0"/>
              <w:spacing w:after="0"/>
              <w:rPr>
                <w:rFonts w:ascii="Verdana" w:hAnsi="Verdana" w:cs="Arial"/>
                <w:b/>
                <w:bCs/>
                <w:szCs w:val="20"/>
              </w:rPr>
            </w:pPr>
            <w:r w:rsidRPr="007D188D">
              <w:rPr>
                <w:rFonts w:ascii="Verdana" w:hAnsi="Verdana" w:cs="Arial"/>
                <w:b/>
                <w:bCs/>
                <w:szCs w:val="20"/>
              </w:rPr>
              <w:t>Paper 2, Setting the Scene for the Second February Meetings (Paper 2) and Paper 3 Engagement strand feedback - viewpoint of the preparer of reports and accounts/ user of the SORP</w:t>
            </w:r>
          </w:p>
          <w:p w14:paraId="18495DED" w14:textId="73AA0C3D" w:rsidR="007D188D" w:rsidRPr="007D188D" w:rsidRDefault="007D188D" w:rsidP="007D188D">
            <w:pPr>
              <w:overflowPunct w:val="0"/>
              <w:autoSpaceDE w:val="0"/>
              <w:autoSpaceDN w:val="0"/>
              <w:adjustRightInd w:val="0"/>
              <w:spacing w:after="0"/>
              <w:rPr>
                <w:rFonts w:ascii="Verdana" w:hAnsi="Verdana" w:cs="Arial"/>
                <w:b/>
                <w:bCs/>
                <w:szCs w:val="20"/>
              </w:rPr>
            </w:pPr>
          </w:p>
        </w:tc>
        <w:tc>
          <w:tcPr>
            <w:tcW w:w="1524" w:type="dxa"/>
            <w:vAlign w:val="bottom"/>
          </w:tcPr>
          <w:p w14:paraId="51A50A8A"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2D00B15C" w14:textId="77777777" w:rsidTr="007D188D">
        <w:tc>
          <w:tcPr>
            <w:tcW w:w="885" w:type="dxa"/>
            <w:hideMark/>
          </w:tcPr>
          <w:p w14:paraId="59108AC0" w14:textId="77777777" w:rsidR="007D188D" w:rsidRPr="007D188D" w:rsidRDefault="007D188D" w:rsidP="007D188D">
            <w:pPr>
              <w:autoSpaceDN w:val="0"/>
              <w:spacing w:before="100" w:beforeAutospacing="1" w:line="276" w:lineRule="auto"/>
              <w:rPr>
                <w:rFonts w:ascii="Verdana" w:eastAsia="MS Mincho" w:hAnsi="Verdana"/>
                <w:szCs w:val="20"/>
                <w:lang w:eastAsia="en-GB"/>
              </w:rPr>
            </w:pPr>
            <w:r w:rsidRPr="007D188D">
              <w:rPr>
                <w:rFonts w:ascii="Verdana" w:eastAsia="MS Mincho" w:hAnsi="Verdana"/>
                <w:szCs w:val="20"/>
                <w:lang w:eastAsia="en-GB"/>
              </w:rPr>
              <w:t>3.1</w:t>
            </w:r>
          </w:p>
        </w:tc>
        <w:tc>
          <w:tcPr>
            <w:tcW w:w="7831" w:type="dxa"/>
          </w:tcPr>
          <w:p w14:paraId="6AA7C170" w14:textId="7AB02F04"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w:t>
            </w:r>
            <w:r w:rsidR="00040FD3">
              <w:rPr>
                <w:rFonts w:ascii="Verdana" w:hAnsi="Verdana" w:cs="Arial"/>
                <w:szCs w:val="20"/>
              </w:rPr>
              <w:t>C</w:t>
            </w:r>
            <w:r w:rsidRPr="007D188D">
              <w:rPr>
                <w:rFonts w:ascii="Verdana" w:hAnsi="Verdana" w:cs="Arial"/>
                <w:szCs w:val="20"/>
              </w:rPr>
              <w:t xml:space="preserve">hair commented that the first paper presented at the 16 February 2021 meeting focused on the </w:t>
            </w:r>
            <w:proofErr w:type="gramStart"/>
            <w:r w:rsidR="00D04EE6">
              <w:rPr>
                <w:rFonts w:ascii="Verdana" w:hAnsi="Verdana" w:cs="Arial"/>
                <w:szCs w:val="20"/>
              </w:rPr>
              <w:t xml:space="preserve">readers </w:t>
            </w:r>
            <w:r w:rsidRPr="007D188D">
              <w:rPr>
                <w:rFonts w:ascii="Verdana" w:hAnsi="Verdana" w:cs="Arial"/>
                <w:szCs w:val="20"/>
              </w:rPr>
              <w:t xml:space="preserve"> of</w:t>
            </w:r>
            <w:proofErr w:type="gramEnd"/>
            <w:r w:rsidRPr="007D188D">
              <w:rPr>
                <w:rFonts w:ascii="Verdana" w:hAnsi="Verdana" w:cs="Arial"/>
                <w:szCs w:val="20"/>
              </w:rPr>
              <w:t xml:space="preserve"> charity </w:t>
            </w:r>
            <w:r w:rsidR="00D04EE6">
              <w:rPr>
                <w:rFonts w:ascii="Verdana" w:hAnsi="Verdana" w:cs="Arial"/>
                <w:szCs w:val="20"/>
              </w:rPr>
              <w:t xml:space="preserve">annual reports and </w:t>
            </w:r>
            <w:r w:rsidRPr="007D188D">
              <w:rPr>
                <w:rFonts w:ascii="Verdana" w:hAnsi="Verdana" w:cs="Arial"/>
                <w:szCs w:val="20"/>
              </w:rPr>
              <w:t>accounts</w:t>
            </w:r>
            <w:r w:rsidR="00756162">
              <w:rPr>
                <w:rFonts w:ascii="Verdana" w:hAnsi="Verdana" w:cs="Arial"/>
                <w:szCs w:val="20"/>
              </w:rPr>
              <w:t xml:space="preserve"> (users of the accounts)</w:t>
            </w:r>
            <w:r w:rsidRPr="007D188D">
              <w:rPr>
                <w:rFonts w:ascii="Verdana" w:hAnsi="Verdana" w:cs="Arial"/>
                <w:szCs w:val="20"/>
              </w:rPr>
              <w:t>. Paper two of this meeting is now looking at the relevant work of the engagement strands from the perspective of the preparers of accounts</w:t>
            </w:r>
            <w:r w:rsidR="00D04EE6">
              <w:rPr>
                <w:rFonts w:ascii="Verdana" w:hAnsi="Verdana" w:cs="Arial"/>
                <w:szCs w:val="20"/>
              </w:rPr>
              <w:t xml:space="preserve"> and users of the SORP</w:t>
            </w:r>
            <w:r w:rsidRPr="007D188D">
              <w:rPr>
                <w:rFonts w:ascii="Verdana" w:hAnsi="Verdana" w:cs="Arial"/>
                <w:szCs w:val="20"/>
              </w:rPr>
              <w:t>.</w:t>
            </w:r>
            <w:r w:rsidR="00782A42">
              <w:rPr>
                <w:rFonts w:ascii="Verdana" w:hAnsi="Verdana" w:cs="Arial"/>
                <w:szCs w:val="20"/>
              </w:rPr>
              <w:t xml:space="preserve"> The </w:t>
            </w:r>
            <w:r w:rsidR="00040FD3">
              <w:rPr>
                <w:rFonts w:ascii="Verdana" w:hAnsi="Verdana" w:cs="Arial"/>
                <w:szCs w:val="20"/>
              </w:rPr>
              <w:t>C</w:t>
            </w:r>
            <w:r w:rsidR="00782A42">
              <w:rPr>
                <w:rFonts w:ascii="Verdana" w:hAnsi="Verdana" w:cs="Arial"/>
                <w:szCs w:val="20"/>
              </w:rPr>
              <w:t xml:space="preserve">hair also noted </w:t>
            </w:r>
            <w:proofErr w:type="gramStart"/>
            <w:r w:rsidR="00782A42">
              <w:rPr>
                <w:rFonts w:ascii="Verdana" w:hAnsi="Verdana" w:cs="Arial"/>
                <w:szCs w:val="20"/>
              </w:rPr>
              <w:t>that  paper</w:t>
            </w:r>
            <w:proofErr w:type="gramEnd"/>
            <w:r w:rsidR="00E31650">
              <w:rPr>
                <w:rFonts w:ascii="Verdana" w:hAnsi="Verdana" w:cs="Arial"/>
                <w:szCs w:val="20"/>
              </w:rPr>
              <w:t xml:space="preserve"> 3 was</w:t>
            </w:r>
            <w:r w:rsidR="00782A42">
              <w:rPr>
                <w:rFonts w:ascii="Verdana" w:hAnsi="Verdana" w:cs="Arial"/>
                <w:szCs w:val="20"/>
              </w:rPr>
              <w:t xml:space="preserve"> prepared by a different team</w:t>
            </w:r>
            <w:r w:rsidR="009B1BCE">
              <w:rPr>
                <w:rFonts w:ascii="Verdana" w:hAnsi="Verdana" w:cs="Arial"/>
                <w:szCs w:val="20"/>
              </w:rPr>
              <w:t xml:space="preserve"> at CCEW focussing on the user of the SORP where</w:t>
            </w:r>
            <w:r w:rsidR="00DE311F">
              <w:rPr>
                <w:rFonts w:ascii="Verdana" w:hAnsi="Verdana" w:cs="Arial"/>
                <w:szCs w:val="20"/>
              </w:rPr>
              <w:t>a</w:t>
            </w:r>
            <w:r w:rsidR="009B1BCE">
              <w:rPr>
                <w:rFonts w:ascii="Verdana" w:hAnsi="Verdana" w:cs="Arial"/>
                <w:szCs w:val="20"/>
              </w:rPr>
              <w:t>s the OSC</w:t>
            </w:r>
            <w:r w:rsidR="00DE311F">
              <w:rPr>
                <w:rFonts w:ascii="Verdana" w:hAnsi="Verdana" w:cs="Arial"/>
                <w:szCs w:val="20"/>
              </w:rPr>
              <w:t>R</w:t>
            </w:r>
            <w:r w:rsidR="009B1BCE">
              <w:rPr>
                <w:rFonts w:ascii="Verdana" w:hAnsi="Verdana" w:cs="Arial"/>
                <w:szCs w:val="20"/>
              </w:rPr>
              <w:t xml:space="preserve"> team looked at the perspective of the user of the accounts.</w:t>
            </w:r>
          </w:p>
          <w:p w14:paraId="40B4CFC9"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39433A6" w14:textId="0F096FDA"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chairs have consulted with the convenors of the strands to ensure </w:t>
            </w:r>
            <w:r w:rsidR="00756162">
              <w:rPr>
                <w:rFonts w:ascii="Verdana" w:hAnsi="Verdana" w:cs="Arial"/>
                <w:szCs w:val="20"/>
              </w:rPr>
              <w:t xml:space="preserve">that </w:t>
            </w:r>
            <w:r w:rsidRPr="007D188D">
              <w:rPr>
                <w:rFonts w:ascii="Verdana" w:hAnsi="Verdana" w:cs="Arial"/>
                <w:szCs w:val="20"/>
              </w:rPr>
              <w:t>they are happy with the feedback that has been collated in papers 2 and 3. Notably, most of the issues that were raised in the previous meeting which related to the users of the accounts were also raised from a user of the SORP perspective and these are considered in paper 3.</w:t>
            </w:r>
          </w:p>
          <w:p w14:paraId="178E5B26"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B4B6D63" w14:textId="5A6128F8" w:rsidR="007D188D" w:rsidRPr="007D188D" w:rsidRDefault="009B1BCE" w:rsidP="007D188D">
            <w:pPr>
              <w:overflowPunct w:val="0"/>
              <w:autoSpaceDE w:val="0"/>
              <w:autoSpaceDN w:val="0"/>
              <w:adjustRightInd w:val="0"/>
              <w:spacing w:after="0"/>
              <w:rPr>
                <w:rFonts w:ascii="Verdana" w:hAnsi="Verdana" w:cs="Arial"/>
                <w:szCs w:val="20"/>
              </w:rPr>
            </w:pPr>
            <w:r>
              <w:rPr>
                <w:rFonts w:ascii="Verdana" w:hAnsi="Verdana" w:cs="Arial"/>
                <w:szCs w:val="20"/>
              </w:rPr>
              <w:lastRenderedPageBreak/>
              <w:t>To assist review, b</w:t>
            </w:r>
            <w:r w:rsidR="007D188D" w:rsidRPr="007D188D">
              <w:rPr>
                <w:rFonts w:ascii="Verdana" w:hAnsi="Verdana" w:cs="Arial"/>
                <w:szCs w:val="20"/>
              </w:rPr>
              <w:t>oth papers follow the format provided at the 16 February 2021 meeting and the summaries provided by OSCR.</w:t>
            </w:r>
          </w:p>
          <w:p w14:paraId="27B04BBA" w14:textId="77777777" w:rsidR="007D188D" w:rsidRPr="007D188D" w:rsidRDefault="007D188D" w:rsidP="007D188D">
            <w:pPr>
              <w:overflowPunct w:val="0"/>
              <w:autoSpaceDE w:val="0"/>
              <w:autoSpaceDN w:val="0"/>
              <w:adjustRightInd w:val="0"/>
              <w:spacing w:after="0"/>
              <w:rPr>
                <w:rFonts w:ascii="Verdana" w:hAnsi="Verdana" w:cs="Arial"/>
                <w:szCs w:val="20"/>
              </w:rPr>
            </w:pPr>
          </w:p>
          <w:p w14:paraId="3155F377" w14:textId="06D63D3F"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At the last meeting, the SORP committee agreed th</w:t>
            </w:r>
            <w:r w:rsidR="00DE311F">
              <w:rPr>
                <w:rFonts w:ascii="Verdana" w:hAnsi="Verdana" w:cs="Arial"/>
                <w:szCs w:val="20"/>
              </w:rPr>
              <w:t>at th</w:t>
            </w:r>
            <w:r w:rsidRPr="007D188D">
              <w:rPr>
                <w:rFonts w:ascii="Verdana" w:hAnsi="Verdana" w:cs="Arial"/>
                <w:szCs w:val="20"/>
              </w:rPr>
              <w:t>e following eight topics should be taken forward from a user</w:t>
            </w:r>
            <w:r w:rsidR="0038095A">
              <w:rPr>
                <w:rFonts w:ascii="Verdana" w:hAnsi="Verdana" w:cs="Arial"/>
                <w:szCs w:val="20"/>
              </w:rPr>
              <w:t xml:space="preserve"> of the accounts</w:t>
            </w:r>
            <w:r w:rsidRPr="007D188D">
              <w:rPr>
                <w:rFonts w:ascii="Verdana" w:hAnsi="Verdana" w:cs="Arial"/>
                <w:szCs w:val="20"/>
              </w:rPr>
              <w:t xml:space="preserve"> perspective: </w:t>
            </w:r>
          </w:p>
          <w:p w14:paraId="4969EE5A"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FE9CF87"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summary financial information/ including key financial information in the TAR</w:t>
            </w:r>
          </w:p>
          <w:p w14:paraId="47CB7045"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reserves</w:t>
            </w:r>
          </w:p>
          <w:p w14:paraId="629ED537"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impact reporting</w:t>
            </w:r>
          </w:p>
          <w:p w14:paraId="02668A22"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tiered reporting</w:t>
            </w:r>
          </w:p>
          <w:p w14:paraId="32CDE416"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support costs</w:t>
            </w:r>
          </w:p>
          <w:p w14:paraId="1FB40081"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presentation of the SOFA</w:t>
            </w:r>
          </w:p>
          <w:p w14:paraId="57841D8B"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removal of comparison information (the committee noted the relationship with FRS 102)</w:t>
            </w:r>
          </w:p>
          <w:p w14:paraId="026E3EAF"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permitting charities to account for grants using the accrual model.</w:t>
            </w:r>
          </w:p>
          <w:p w14:paraId="5A67633D" w14:textId="77777777" w:rsidR="007D188D" w:rsidRPr="007D188D" w:rsidRDefault="007D188D" w:rsidP="007D188D">
            <w:pPr>
              <w:overflowPunct w:val="0"/>
              <w:autoSpaceDE w:val="0"/>
              <w:autoSpaceDN w:val="0"/>
              <w:adjustRightInd w:val="0"/>
              <w:spacing w:after="0"/>
              <w:ind w:left="360"/>
              <w:rPr>
                <w:rFonts w:ascii="Verdana" w:hAnsi="Verdana" w:cs="Arial"/>
                <w:szCs w:val="20"/>
              </w:rPr>
            </w:pPr>
          </w:p>
          <w:p w14:paraId="4B5706AF" w14:textId="13F60022"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Paper 3 presents </w:t>
            </w:r>
            <w:r w:rsidR="00DE311F">
              <w:rPr>
                <w:rFonts w:ascii="Verdana" w:hAnsi="Verdana" w:cs="Arial"/>
                <w:szCs w:val="20"/>
              </w:rPr>
              <w:t>the</w:t>
            </w:r>
            <w:r w:rsidRPr="007D188D">
              <w:rPr>
                <w:rFonts w:ascii="Verdana" w:hAnsi="Verdana" w:cs="Arial"/>
                <w:szCs w:val="20"/>
              </w:rPr>
              <w:t xml:space="preserve"> range of topics considered from the perspective of the user of the </w:t>
            </w:r>
            <w:r w:rsidR="00DE311F">
              <w:rPr>
                <w:rFonts w:ascii="Verdana" w:hAnsi="Verdana" w:cs="Arial"/>
                <w:szCs w:val="20"/>
              </w:rPr>
              <w:t xml:space="preserve">SORP and preparer </w:t>
            </w:r>
            <w:proofErr w:type="gramStart"/>
            <w:r w:rsidR="00DE311F">
              <w:rPr>
                <w:rFonts w:ascii="Verdana" w:hAnsi="Verdana" w:cs="Arial"/>
                <w:szCs w:val="20"/>
              </w:rPr>
              <w:t xml:space="preserve">of </w:t>
            </w:r>
            <w:r w:rsidRPr="007D188D">
              <w:rPr>
                <w:rFonts w:ascii="Verdana" w:hAnsi="Verdana" w:cs="Arial"/>
                <w:szCs w:val="20"/>
              </w:rPr>
              <w:t xml:space="preserve"> accounts</w:t>
            </w:r>
            <w:proofErr w:type="gramEnd"/>
            <w:r w:rsidRPr="007D188D">
              <w:rPr>
                <w:rFonts w:ascii="Verdana" w:hAnsi="Verdana" w:cs="Arial"/>
                <w:szCs w:val="20"/>
              </w:rPr>
              <w:t xml:space="preserve"> – see section B. </w:t>
            </w:r>
            <w:r w:rsidR="00DE311F">
              <w:rPr>
                <w:rFonts w:ascii="Verdana" w:hAnsi="Verdana" w:cs="Arial"/>
                <w:szCs w:val="20"/>
              </w:rPr>
              <w:t>Since the charity is seeking to tell its story, t</w:t>
            </w:r>
            <w:r w:rsidRPr="007D188D">
              <w:rPr>
                <w:rFonts w:ascii="Verdana" w:hAnsi="Verdana" w:cs="Arial"/>
                <w:szCs w:val="20"/>
              </w:rPr>
              <w:t>he eight topics above therefore</w:t>
            </w:r>
            <w:r w:rsidR="0038095A">
              <w:rPr>
                <w:rFonts w:ascii="Verdana" w:hAnsi="Verdana" w:cs="Arial"/>
                <w:szCs w:val="20"/>
              </w:rPr>
              <w:t xml:space="preserve"> </w:t>
            </w:r>
            <w:r w:rsidR="00DE311F">
              <w:rPr>
                <w:rFonts w:ascii="Verdana" w:hAnsi="Verdana" w:cs="Arial"/>
                <w:szCs w:val="20"/>
              </w:rPr>
              <w:t xml:space="preserve">may well </w:t>
            </w:r>
            <w:r w:rsidRPr="007D188D">
              <w:rPr>
                <w:rFonts w:ascii="Verdana" w:hAnsi="Verdana" w:cs="Arial"/>
                <w:szCs w:val="20"/>
              </w:rPr>
              <w:t xml:space="preserve">resonate with the user of the SORP. </w:t>
            </w:r>
          </w:p>
          <w:p w14:paraId="64A84B27" w14:textId="77777777" w:rsidR="007D188D" w:rsidRPr="007D188D" w:rsidRDefault="007D188D" w:rsidP="007D188D">
            <w:pPr>
              <w:overflowPunct w:val="0"/>
              <w:autoSpaceDE w:val="0"/>
              <w:autoSpaceDN w:val="0"/>
              <w:adjustRightInd w:val="0"/>
              <w:spacing w:after="0"/>
              <w:rPr>
                <w:rFonts w:ascii="Verdana" w:hAnsi="Verdana" w:cs="Arial"/>
                <w:szCs w:val="20"/>
              </w:rPr>
            </w:pPr>
          </w:p>
          <w:p w14:paraId="2758005E"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It was recognised that there was considerable material to consider at this stage and decisions would need to be made about what should be taken forward.</w:t>
            </w:r>
          </w:p>
          <w:p w14:paraId="7612F0E2"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FB00D08"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Paper 3 was acknowledged as being quite lengthy; it brings forward the various views from the accounts preparers perspectives from the engagement strands.</w:t>
            </w:r>
          </w:p>
          <w:p w14:paraId="2FF0BA5C"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12A15B7" w14:textId="5F6FCEE6"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Paper 3 presents a range of issues that may not be a priority from the user of accounts perspective but were from a user of the SORP perspective. These are listed in section C of the </w:t>
            </w:r>
            <w:r w:rsidR="00DE311F">
              <w:rPr>
                <w:rFonts w:ascii="Verdana" w:hAnsi="Verdana" w:cs="Arial"/>
                <w:szCs w:val="20"/>
              </w:rPr>
              <w:t>paper</w:t>
            </w:r>
            <w:r w:rsidRPr="007D188D">
              <w:rPr>
                <w:rFonts w:ascii="Verdana" w:hAnsi="Verdana" w:cs="Arial"/>
                <w:szCs w:val="20"/>
              </w:rPr>
              <w:t xml:space="preserve">. </w:t>
            </w:r>
          </w:p>
          <w:p w14:paraId="068FF376"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 </w:t>
            </w:r>
          </w:p>
          <w:p w14:paraId="5B7BB182"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A committee member commented that the committee needed to identify the ‘big picture’ items. It was considered that more time may be needed to set the scene for future stages in SORP development. These will set the parameters for the topics which will be taken forward and will influence the development of the SORP. </w:t>
            </w:r>
          </w:p>
          <w:p w14:paraId="3355B88C"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A95910C" w14:textId="2E8A0FD8" w:rsid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It was agreed that all the items from the 16 February 2021 meeting should be taken forward to the next stage of the SORP development process as there were consistent issues for users of the accounts and accounts preparers as users of the SORP.</w:t>
            </w:r>
          </w:p>
          <w:p w14:paraId="018EAF0F" w14:textId="77777777" w:rsidR="00BC1481" w:rsidRPr="007D188D" w:rsidRDefault="00BC1481" w:rsidP="007D188D">
            <w:pPr>
              <w:overflowPunct w:val="0"/>
              <w:autoSpaceDE w:val="0"/>
              <w:autoSpaceDN w:val="0"/>
              <w:adjustRightInd w:val="0"/>
              <w:spacing w:after="0"/>
              <w:rPr>
                <w:rFonts w:ascii="Verdana" w:hAnsi="Verdana" w:cs="Arial"/>
                <w:szCs w:val="20"/>
              </w:rPr>
            </w:pPr>
          </w:p>
          <w:p w14:paraId="7AE7AAD5" w14:textId="146D97FC"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w:t>
            </w:r>
            <w:r w:rsidR="00040FD3">
              <w:rPr>
                <w:rFonts w:ascii="Verdana" w:hAnsi="Verdana" w:cs="Arial"/>
                <w:szCs w:val="20"/>
              </w:rPr>
              <w:t>C</w:t>
            </w:r>
            <w:r w:rsidR="00BC1481" w:rsidRPr="007D188D">
              <w:rPr>
                <w:rFonts w:ascii="Verdana" w:hAnsi="Verdana" w:cs="Arial"/>
                <w:szCs w:val="20"/>
              </w:rPr>
              <w:t xml:space="preserve">hair </w:t>
            </w:r>
            <w:r w:rsidRPr="007D188D">
              <w:rPr>
                <w:rFonts w:ascii="Verdana" w:hAnsi="Verdana" w:cs="Arial"/>
                <w:szCs w:val="20"/>
              </w:rPr>
              <w:t xml:space="preserve">noted that a considerable number of issues were proposed to be taken forward. </w:t>
            </w:r>
          </w:p>
          <w:p w14:paraId="2491B826" w14:textId="77777777" w:rsidR="007D188D" w:rsidRPr="007D188D" w:rsidRDefault="007D188D" w:rsidP="007D188D">
            <w:pPr>
              <w:overflowPunct w:val="0"/>
              <w:autoSpaceDE w:val="0"/>
              <w:autoSpaceDN w:val="0"/>
              <w:adjustRightInd w:val="0"/>
              <w:spacing w:after="0"/>
              <w:rPr>
                <w:rFonts w:ascii="Verdana" w:hAnsi="Verdana" w:cs="Arial"/>
                <w:szCs w:val="20"/>
              </w:rPr>
            </w:pPr>
          </w:p>
          <w:p w14:paraId="05524C92" w14:textId="228A7B2B" w:rsidR="007D188D" w:rsidRPr="007D188D" w:rsidRDefault="0038095A" w:rsidP="007D188D">
            <w:pPr>
              <w:overflowPunct w:val="0"/>
              <w:autoSpaceDE w:val="0"/>
              <w:autoSpaceDN w:val="0"/>
              <w:adjustRightInd w:val="0"/>
              <w:spacing w:after="0"/>
              <w:rPr>
                <w:rFonts w:ascii="Verdana" w:hAnsi="Verdana" w:cs="Arial"/>
                <w:szCs w:val="20"/>
              </w:rPr>
            </w:pPr>
            <w:r>
              <w:rPr>
                <w:rFonts w:ascii="Verdana" w:hAnsi="Verdana" w:cs="Arial"/>
                <w:szCs w:val="20"/>
              </w:rPr>
              <w:t xml:space="preserve">A </w:t>
            </w:r>
            <w:r w:rsidR="007D188D" w:rsidRPr="007D188D">
              <w:rPr>
                <w:rFonts w:ascii="Verdana" w:hAnsi="Verdana" w:cs="Arial"/>
                <w:szCs w:val="20"/>
              </w:rPr>
              <w:t xml:space="preserve">committee member </w:t>
            </w:r>
            <w:r w:rsidR="002F6149">
              <w:rPr>
                <w:rFonts w:ascii="Verdana" w:hAnsi="Verdana" w:cs="Arial"/>
                <w:szCs w:val="20"/>
              </w:rPr>
              <w:t xml:space="preserve">also </w:t>
            </w:r>
            <w:r w:rsidR="007D188D" w:rsidRPr="007D188D">
              <w:rPr>
                <w:rFonts w:ascii="Verdana" w:hAnsi="Verdana" w:cs="Arial"/>
                <w:szCs w:val="20"/>
              </w:rPr>
              <w:t xml:space="preserve">considered that there needed to be a strategic approach to the development process. </w:t>
            </w:r>
          </w:p>
          <w:p w14:paraId="41502A72" w14:textId="77777777" w:rsidR="007D188D" w:rsidRPr="007D188D" w:rsidRDefault="007D188D" w:rsidP="007D188D">
            <w:pPr>
              <w:overflowPunct w:val="0"/>
              <w:autoSpaceDE w:val="0"/>
              <w:autoSpaceDN w:val="0"/>
              <w:adjustRightInd w:val="0"/>
              <w:spacing w:after="0"/>
              <w:rPr>
                <w:rFonts w:ascii="Verdana" w:hAnsi="Verdana" w:cs="Arial"/>
                <w:szCs w:val="20"/>
              </w:rPr>
            </w:pPr>
          </w:p>
          <w:p w14:paraId="3B79341A" w14:textId="5F613062"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w:t>
            </w:r>
            <w:r w:rsidR="002F6149">
              <w:rPr>
                <w:rFonts w:ascii="Verdana" w:hAnsi="Verdana" w:cs="Arial"/>
                <w:szCs w:val="20"/>
              </w:rPr>
              <w:t>agreed</w:t>
            </w:r>
            <w:r w:rsidRPr="007D188D">
              <w:rPr>
                <w:rFonts w:ascii="Verdana" w:hAnsi="Verdana" w:cs="Arial"/>
                <w:szCs w:val="20"/>
              </w:rPr>
              <w:t xml:space="preserve"> that consideration of the removal of comparative information could be included in the Financial Reporting Council’s (FRCs) ‘listening process’ as a part of its triennial review of FRS 102. This reduced the list of topics agreed at the previous meeting to seven. </w:t>
            </w:r>
          </w:p>
          <w:p w14:paraId="33D0975F" w14:textId="77777777" w:rsidR="007D188D" w:rsidRPr="007D188D" w:rsidRDefault="007D188D" w:rsidP="007D188D">
            <w:pPr>
              <w:overflowPunct w:val="0"/>
              <w:autoSpaceDE w:val="0"/>
              <w:autoSpaceDN w:val="0"/>
              <w:adjustRightInd w:val="0"/>
              <w:spacing w:after="0"/>
              <w:rPr>
                <w:rFonts w:ascii="Verdana" w:hAnsi="Verdana" w:cs="Arial"/>
                <w:szCs w:val="20"/>
              </w:rPr>
            </w:pPr>
          </w:p>
          <w:p w14:paraId="644BEDC1" w14:textId="46C59D6B"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A committee member remarked on the proposal to encourage trustees to report against their chosen governance standard in the annual report (see paper 3 page 5). It was noted that there were numerous governance codes </w:t>
            </w:r>
            <w:r w:rsidR="00FA7545">
              <w:rPr>
                <w:rFonts w:ascii="Verdana" w:hAnsi="Verdana" w:cs="Arial"/>
                <w:szCs w:val="20"/>
              </w:rPr>
              <w:t xml:space="preserve">and </w:t>
            </w:r>
            <w:r w:rsidRPr="007D188D">
              <w:rPr>
                <w:rFonts w:ascii="Verdana" w:hAnsi="Verdana" w:cs="Arial"/>
                <w:szCs w:val="20"/>
              </w:rPr>
              <w:t xml:space="preserve">in making this recommendation it would be difficult to specify which codes were being referred to. This could be done on a comply or explain basis. The committee questioned that if this were taken forward would the SORP recommend the governance code in question. This might be outside the scope of the SORP. </w:t>
            </w:r>
          </w:p>
          <w:p w14:paraId="4FECE193"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D96A3C9" w14:textId="18FD5A8A"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w:t>
            </w:r>
            <w:r w:rsidR="00040FD3">
              <w:rPr>
                <w:rFonts w:ascii="Verdana" w:hAnsi="Verdana" w:cs="Arial"/>
                <w:szCs w:val="20"/>
              </w:rPr>
              <w:t>C</w:t>
            </w:r>
            <w:r w:rsidR="00BC1481" w:rsidRPr="007D188D">
              <w:rPr>
                <w:rFonts w:ascii="Verdana" w:hAnsi="Verdana" w:cs="Arial"/>
                <w:szCs w:val="20"/>
              </w:rPr>
              <w:t xml:space="preserve">hair </w:t>
            </w:r>
            <w:r w:rsidRPr="007D188D">
              <w:rPr>
                <w:rFonts w:ascii="Verdana" w:hAnsi="Verdana" w:cs="Arial"/>
                <w:szCs w:val="20"/>
              </w:rPr>
              <w:t>raised the issue of what the SORP would be trying to achieve e</w:t>
            </w:r>
            <w:r w:rsidR="00FA7545">
              <w:rPr>
                <w:rFonts w:ascii="Verdana" w:hAnsi="Verdana" w:cs="Arial"/>
                <w:szCs w:val="20"/>
              </w:rPr>
              <w:t>.</w:t>
            </w:r>
            <w:r w:rsidRPr="007D188D">
              <w:rPr>
                <w:rFonts w:ascii="Verdana" w:hAnsi="Verdana" w:cs="Arial"/>
                <w:szCs w:val="20"/>
              </w:rPr>
              <w:t>g</w:t>
            </w:r>
            <w:r w:rsidR="00FA7545">
              <w:rPr>
                <w:rFonts w:ascii="Verdana" w:hAnsi="Verdana" w:cs="Arial"/>
                <w:szCs w:val="20"/>
              </w:rPr>
              <w:t>.</w:t>
            </w:r>
            <w:r w:rsidRPr="007D188D">
              <w:rPr>
                <w:rFonts w:ascii="Verdana" w:hAnsi="Verdana" w:cs="Arial"/>
                <w:szCs w:val="20"/>
              </w:rPr>
              <w:t xml:space="preserve"> demonstrating whether a charity was well run. </w:t>
            </w:r>
          </w:p>
          <w:p w14:paraId="271638A1" w14:textId="77777777" w:rsidR="007D188D" w:rsidRPr="007D188D" w:rsidRDefault="007D188D" w:rsidP="007D188D">
            <w:pPr>
              <w:overflowPunct w:val="0"/>
              <w:autoSpaceDE w:val="0"/>
              <w:autoSpaceDN w:val="0"/>
              <w:adjustRightInd w:val="0"/>
              <w:spacing w:after="0"/>
              <w:rPr>
                <w:rFonts w:ascii="Verdana" w:hAnsi="Verdana" w:cs="Arial"/>
                <w:szCs w:val="20"/>
              </w:rPr>
            </w:pPr>
          </w:p>
          <w:p w14:paraId="1A872D77" w14:textId="029A899E"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It was noted that in the Republic of Ireland charities are required to comply with the charities</w:t>
            </w:r>
            <w:r w:rsidR="002F6149">
              <w:rPr>
                <w:rFonts w:ascii="Verdana" w:hAnsi="Verdana" w:cs="Arial"/>
                <w:szCs w:val="20"/>
              </w:rPr>
              <w:t>’</w:t>
            </w:r>
            <w:r w:rsidRPr="007D188D">
              <w:rPr>
                <w:rFonts w:ascii="Verdana" w:hAnsi="Verdana" w:cs="Arial"/>
                <w:szCs w:val="20"/>
              </w:rPr>
              <w:t xml:space="preserve"> governance code and make an appropriate statement on its website on a comply or explain basis. The SORP would therefore need to be careful with its scope on this issue to ensure that it did not encroach on the regulatory requirements of each of the jurisdictions. </w:t>
            </w:r>
          </w:p>
          <w:p w14:paraId="4EE7F1D1" w14:textId="77777777" w:rsidR="007D188D" w:rsidRPr="007D188D" w:rsidRDefault="007D188D" w:rsidP="007D188D">
            <w:pPr>
              <w:overflowPunct w:val="0"/>
              <w:autoSpaceDE w:val="0"/>
              <w:autoSpaceDN w:val="0"/>
              <w:adjustRightInd w:val="0"/>
              <w:spacing w:after="0"/>
              <w:rPr>
                <w:rFonts w:ascii="Verdana" w:hAnsi="Verdana" w:cs="Arial"/>
                <w:szCs w:val="20"/>
              </w:rPr>
            </w:pPr>
          </w:p>
          <w:p w14:paraId="3334B29F"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If this were taken forward consideration would also need to be given to the merits of the different codes. </w:t>
            </w:r>
          </w:p>
          <w:p w14:paraId="07B5537C" w14:textId="77777777" w:rsidR="007D188D" w:rsidRPr="007D188D" w:rsidRDefault="007D188D" w:rsidP="007D188D">
            <w:pPr>
              <w:overflowPunct w:val="0"/>
              <w:autoSpaceDE w:val="0"/>
              <w:autoSpaceDN w:val="0"/>
              <w:adjustRightInd w:val="0"/>
              <w:spacing w:after="0"/>
              <w:rPr>
                <w:rFonts w:ascii="Verdana" w:hAnsi="Verdana" w:cs="Arial"/>
                <w:szCs w:val="20"/>
              </w:rPr>
            </w:pPr>
          </w:p>
          <w:p w14:paraId="525067BB" w14:textId="4992A265"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was of the view that tiered reporting would influence this area. For example, would there be an expectation that very small charities would comply with these reporting requirements? This might be overly onerous. </w:t>
            </w:r>
          </w:p>
          <w:p w14:paraId="71A846CC" w14:textId="77777777" w:rsidR="007D188D" w:rsidRPr="007D188D" w:rsidRDefault="007D188D" w:rsidP="007D188D">
            <w:pPr>
              <w:overflowPunct w:val="0"/>
              <w:autoSpaceDE w:val="0"/>
              <w:autoSpaceDN w:val="0"/>
              <w:adjustRightInd w:val="0"/>
              <w:spacing w:after="0"/>
              <w:rPr>
                <w:rFonts w:ascii="Verdana" w:hAnsi="Verdana" w:cs="Arial"/>
                <w:szCs w:val="20"/>
              </w:rPr>
            </w:pPr>
          </w:p>
          <w:p w14:paraId="5FB10674" w14:textId="3A3F2C62"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A committee member was of the view that this issue might link to the discussion on the structure of the SORP on page 13 of paper 3. Rather than by providing a descriptive list of topics or requirements to comply with, there might be an option to pose a list of questions (for example, how do you know the charity is well run?). Posing such questions would help the trustees self-assess</w:t>
            </w:r>
            <w:r w:rsidR="00FA7545">
              <w:rPr>
                <w:rFonts w:ascii="Verdana" w:hAnsi="Verdana" w:cs="Arial"/>
                <w:szCs w:val="20"/>
              </w:rPr>
              <w:t xml:space="preserve"> </w:t>
            </w:r>
            <w:r w:rsidRPr="007D188D">
              <w:rPr>
                <w:rFonts w:ascii="Verdana" w:hAnsi="Verdana" w:cs="Arial"/>
                <w:szCs w:val="20"/>
              </w:rPr>
              <w:t>on specific areas and be useful to the user of the accounts.</w:t>
            </w:r>
          </w:p>
          <w:p w14:paraId="25518435"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349A697" w14:textId="7055EC21"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A committee member commented that there was not much value in a generic statement. It would be difficult to separate compliance with the governance code from compliance with the SORP. </w:t>
            </w:r>
            <w:r w:rsidR="00016CE0">
              <w:rPr>
                <w:rFonts w:ascii="Verdana" w:hAnsi="Verdana" w:cs="Arial"/>
                <w:szCs w:val="20"/>
              </w:rPr>
              <w:t xml:space="preserve">It must be remembered </w:t>
            </w:r>
            <w:r w:rsidR="00016CE0">
              <w:rPr>
                <w:rFonts w:ascii="Verdana" w:hAnsi="Verdana" w:cs="Arial"/>
                <w:szCs w:val="20"/>
              </w:rPr>
              <w:lastRenderedPageBreak/>
              <w:t>that t</w:t>
            </w:r>
            <w:r w:rsidRPr="007D188D">
              <w:rPr>
                <w:rFonts w:ascii="Verdana" w:hAnsi="Verdana" w:cs="Arial"/>
                <w:szCs w:val="20"/>
              </w:rPr>
              <w:t>he development process aimed to improve standards. Again, the committee considered, it would be important to decide what the development process</w:t>
            </w:r>
            <w:r w:rsidR="00016CE0">
              <w:rPr>
                <w:rFonts w:ascii="Verdana" w:hAnsi="Verdana" w:cs="Arial"/>
                <w:szCs w:val="20"/>
              </w:rPr>
              <w:t xml:space="preserve"> for the SORP</w:t>
            </w:r>
            <w:r w:rsidRPr="007D188D">
              <w:rPr>
                <w:rFonts w:ascii="Verdana" w:hAnsi="Verdana" w:cs="Arial"/>
                <w:szCs w:val="20"/>
              </w:rPr>
              <w:t xml:space="preserve"> was trying to achieve.  </w:t>
            </w:r>
          </w:p>
          <w:p w14:paraId="7B88D7AD"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BC70C78"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considered the list of topics in section B of paper 3 and noted that there were nine topics to be considered. It agreed to take forward sustainability reporting commenting at the meeting that this was the future direction of reporting and many charities were engaging with the issues that arise. It was noted that sustainability reporting might be more difficult for smaller charities and again that this would need to be considered from the perspective of tiered reporting. </w:t>
            </w:r>
          </w:p>
          <w:p w14:paraId="2E3644EA"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2FE9F5E" w14:textId="78D0DB28"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w:t>
            </w:r>
            <w:r w:rsidR="002F6149">
              <w:rPr>
                <w:rFonts w:ascii="Verdana" w:hAnsi="Verdana" w:cs="Arial"/>
                <w:szCs w:val="20"/>
              </w:rPr>
              <w:t>agreed all 9 topics in section B be taken</w:t>
            </w:r>
            <w:r w:rsidRPr="007D188D">
              <w:rPr>
                <w:rFonts w:ascii="Verdana" w:hAnsi="Verdana" w:cs="Arial"/>
                <w:szCs w:val="20"/>
              </w:rPr>
              <w:t xml:space="preserve"> forward to the next stage of SORP development. These </w:t>
            </w:r>
            <w:r w:rsidR="002F6149">
              <w:rPr>
                <w:rFonts w:ascii="Verdana" w:hAnsi="Verdana" w:cs="Arial"/>
                <w:szCs w:val="20"/>
              </w:rPr>
              <w:t>were</w:t>
            </w:r>
            <w:r w:rsidRPr="007D188D">
              <w:rPr>
                <w:rFonts w:ascii="Verdana" w:hAnsi="Verdana" w:cs="Arial"/>
                <w:szCs w:val="20"/>
              </w:rPr>
              <w:t xml:space="preserve">: </w:t>
            </w:r>
          </w:p>
          <w:p w14:paraId="2D34DB9A" w14:textId="77777777" w:rsidR="007D188D" w:rsidRPr="007D188D" w:rsidRDefault="007D188D" w:rsidP="007D188D">
            <w:pPr>
              <w:overflowPunct w:val="0"/>
              <w:autoSpaceDE w:val="0"/>
              <w:autoSpaceDN w:val="0"/>
              <w:adjustRightInd w:val="0"/>
              <w:spacing w:after="0"/>
              <w:rPr>
                <w:rFonts w:ascii="Verdana" w:hAnsi="Verdana" w:cs="Arial"/>
                <w:szCs w:val="20"/>
              </w:rPr>
            </w:pPr>
          </w:p>
          <w:p w14:paraId="0BC259EA" w14:textId="77777777" w:rsidR="002F6149" w:rsidRDefault="002F6149" w:rsidP="007D188D">
            <w:pPr>
              <w:numPr>
                <w:ilvl w:val="0"/>
                <w:numId w:val="19"/>
              </w:numPr>
              <w:overflowPunct w:val="0"/>
              <w:autoSpaceDE w:val="0"/>
              <w:autoSpaceDN w:val="0"/>
              <w:adjustRightInd w:val="0"/>
              <w:spacing w:after="0"/>
              <w:ind w:left="458" w:hanging="458"/>
              <w:jc w:val="both"/>
              <w:rPr>
                <w:rFonts w:ascii="Verdana" w:hAnsi="Verdana" w:cs="Arial"/>
                <w:szCs w:val="20"/>
              </w:rPr>
            </w:pPr>
            <w:r>
              <w:rPr>
                <w:rFonts w:ascii="Verdana" w:hAnsi="Verdana" w:cs="Arial"/>
                <w:szCs w:val="20"/>
              </w:rPr>
              <w:t>sustainability</w:t>
            </w:r>
          </w:p>
          <w:p w14:paraId="5FD95F90" w14:textId="066C81F5"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financial notes</w:t>
            </w:r>
          </w:p>
          <w:p w14:paraId="3133EF21"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income recognition</w:t>
            </w:r>
          </w:p>
          <w:p w14:paraId="30699A55"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legacies</w:t>
            </w:r>
          </w:p>
          <w:p w14:paraId="5E528472"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donated goods and services</w:t>
            </w:r>
          </w:p>
          <w:p w14:paraId="1EAFF3E4"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expenditure classification</w:t>
            </w:r>
          </w:p>
          <w:p w14:paraId="5F2C2993"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the funds note</w:t>
            </w:r>
          </w:p>
          <w:p w14:paraId="3C43CBA3"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activity reporting; and</w:t>
            </w:r>
          </w:p>
          <w:p w14:paraId="0FE800E3"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materiality.</w:t>
            </w:r>
          </w:p>
          <w:p w14:paraId="5276C1AE" w14:textId="77777777" w:rsidR="007D188D" w:rsidRPr="007D188D" w:rsidRDefault="007D188D" w:rsidP="007D188D">
            <w:pPr>
              <w:overflowPunct w:val="0"/>
              <w:autoSpaceDE w:val="0"/>
              <w:autoSpaceDN w:val="0"/>
              <w:adjustRightInd w:val="0"/>
              <w:spacing w:after="0"/>
              <w:rPr>
                <w:rFonts w:ascii="Verdana" w:hAnsi="Verdana" w:cs="Arial"/>
                <w:szCs w:val="20"/>
              </w:rPr>
            </w:pPr>
          </w:p>
          <w:p w14:paraId="30F11969" w14:textId="2926B2C9"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expressed the view that it was difficult to provide guidance on materiality and particularly to be able to assist charities with issues which arise, for example, by quantifying thresholds which </w:t>
            </w:r>
            <w:r w:rsidR="00016CE0">
              <w:rPr>
                <w:rFonts w:ascii="Verdana" w:hAnsi="Verdana" w:cs="Arial"/>
                <w:szCs w:val="20"/>
              </w:rPr>
              <w:t>are material to a particular charity</w:t>
            </w:r>
            <w:r w:rsidRPr="007D188D">
              <w:rPr>
                <w:rFonts w:ascii="Verdana" w:hAnsi="Verdana" w:cs="Arial"/>
                <w:szCs w:val="20"/>
              </w:rPr>
              <w:t xml:space="preserve">. There is also an audit perspective to this topic. </w:t>
            </w:r>
          </w:p>
          <w:p w14:paraId="2C68ABE2"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696D5AB" w14:textId="7B836FC5"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w:t>
            </w:r>
            <w:r w:rsidR="00040FD3">
              <w:rPr>
                <w:rFonts w:ascii="Verdana" w:hAnsi="Verdana" w:cs="Arial"/>
                <w:szCs w:val="20"/>
              </w:rPr>
              <w:t>C</w:t>
            </w:r>
            <w:r w:rsidR="00BC1481" w:rsidRPr="007D188D">
              <w:rPr>
                <w:rFonts w:ascii="Verdana" w:hAnsi="Verdana" w:cs="Arial"/>
                <w:szCs w:val="20"/>
              </w:rPr>
              <w:t xml:space="preserve">hair </w:t>
            </w:r>
            <w:r w:rsidRPr="007D188D">
              <w:rPr>
                <w:rFonts w:ascii="Verdana" w:hAnsi="Verdana" w:cs="Arial"/>
                <w:szCs w:val="20"/>
              </w:rPr>
              <w:t xml:space="preserve">summarised that there were seven issues that the committee had decided to take forward which were issues to be explored from a user of the accounts and as well as accounts preparer perspective. The committee had subsequently agreed to take forward a further nine topics which were largely accounts preparer issues. This was a long list. </w:t>
            </w:r>
          </w:p>
          <w:p w14:paraId="238FCF6C" w14:textId="77777777" w:rsidR="007D188D" w:rsidRPr="007D188D" w:rsidRDefault="007D188D" w:rsidP="007D188D">
            <w:pPr>
              <w:overflowPunct w:val="0"/>
              <w:autoSpaceDE w:val="0"/>
              <w:autoSpaceDN w:val="0"/>
              <w:adjustRightInd w:val="0"/>
              <w:spacing w:after="0"/>
              <w:rPr>
                <w:rFonts w:ascii="Verdana" w:hAnsi="Verdana" w:cs="Arial"/>
                <w:szCs w:val="20"/>
              </w:rPr>
            </w:pPr>
          </w:p>
          <w:p w14:paraId="5F1534F4" w14:textId="11812914"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committee agreed that it needed to prioritise how this list of topics would be considered at the next stages of SORP development. The next meeting of the SORP committee with engagement strand convenors would allow the committee to take a ‘sense check</w:t>
            </w:r>
            <w:r w:rsidR="00016CE0">
              <w:rPr>
                <w:rFonts w:ascii="Verdana" w:hAnsi="Verdana" w:cs="Arial"/>
                <w:szCs w:val="20"/>
              </w:rPr>
              <w:t>’</w:t>
            </w:r>
            <w:r w:rsidRPr="007D188D">
              <w:rPr>
                <w:rFonts w:ascii="Verdana" w:hAnsi="Verdana" w:cs="Arial"/>
                <w:szCs w:val="20"/>
              </w:rPr>
              <w:t xml:space="preserve"> on the list of issues. </w:t>
            </w:r>
          </w:p>
          <w:p w14:paraId="4B9D62DC" w14:textId="77777777" w:rsidR="007D188D" w:rsidRPr="007D188D" w:rsidRDefault="007D188D" w:rsidP="007D188D">
            <w:pPr>
              <w:overflowPunct w:val="0"/>
              <w:autoSpaceDE w:val="0"/>
              <w:autoSpaceDN w:val="0"/>
              <w:adjustRightInd w:val="0"/>
              <w:spacing w:after="0"/>
              <w:rPr>
                <w:rFonts w:ascii="Verdana" w:hAnsi="Verdana" w:cs="Arial"/>
                <w:szCs w:val="20"/>
              </w:rPr>
            </w:pPr>
          </w:p>
          <w:p w14:paraId="6FE6732D"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A committee member commented that as discussed at the previous meeting it might be useful to split into smaller groups to debate the topics and their prioritisation in more detail. It was noted that the committee keeps returning to the issue of tiered reporting. Some of these topics would not be relevant for smaller charities and might be excluded under a tiered reporting regime.</w:t>
            </w:r>
          </w:p>
          <w:p w14:paraId="76DD7CB5" w14:textId="77777777" w:rsidR="007D188D" w:rsidRPr="007D188D" w:rsidRDefault="007D188D" w:rsidP="007D188D">
            <w:pPr>
              <w:overflowPunct w:val="0"/>
              <w:autoSpaceDE w:val="0"/>
              <w:autoSpaceDN w:val="0"/>
              <w:adjustRightInd w:val="0"/>
              <w:spacing w:after="0"/>
              <w:rPr>
                <w:rFonts w:ascii="Verdana" w:hAnsi="Verdana" w:cs="Arial"/>
                <w:szCs w:val="20"/>
              </w:rPr>
            </w:pPr>
          </w:p>
          <w:p w14:paraId="2A06133B" w14:textId="0E6BC486"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commented that all the issues included in the list of topics  have some merit which led to such a lengthy list. Suggestions were made that rather than taking forward all sixteen </w:t>
            </w:r>
            <w:r w:rsidR="00C07312">
              <w:rPr>
                <w:rFonts w:ascii="Verdana" w:hAnsi="Verdana" w:cs="Arial"/>
                <w:szCs w:val="20"/>
              </w:rPr>
              <w:t>topics</w:t>
            </w:r>
            <w:r w:rsidRPr="007D188D">
              <w:rPr>
                <w:rFonts w:ascii="Verdana" w:hAnsi="Verdana" w:cs="Arial"/>
                <w:szCs w:val="20"/>
              </w:rPr>
              <w:t xml:space="preserve"> it might be more productive to select the most important eight topics. </w:t>
            </w:r>
          </w:p>
          <w:p w14:paraId="461C926E" w14:textId="77777777" w:rsidR="007D188D" w:rsidRPr="007D188D" w:rsidRDefault="007D188D" w:rsidP="007D188D">
            <w:pPr>
              <w:overflowPunct w:val="0"/>
              <w:autoSpaceDE w:val="0"/>
              <w:autoSpaceDN w:val="0"/>
              <w:adjustRightInd w:val="0"/>
              <w:spacing w:after="0"/>
              <w:rPr>
                <w:rFonts w:ascii="Verdana" w:hAnsi="Verdana" w:cs="Arial"/>
                <w:szCs w:val="20"/>
              </w:rPr>
            </w:pPr>
          </w:p>
          <w:p w14:paraId="512A5130" w14:textId="575EF543"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w:t>
            </w:r>
            <w:r w:rsidR="00C07312">
              <w:rPr>
                <w:rFonts w:ascii="Verdana" w:hAnsi="Verdana" w:cs="Arial"/>
                <w:szCs w:val="20"/>
              </w:rPr>
              <w:t>was asked to consider</w:t>
            </w:r>
            <w:r w:rsidRPr="007D188D">
              <w:rPr>
                <w:rFonts w:ascii="Verdana" w:hAnsi="Verdana" w:cs="Arial"/>
                <w:szCs w:val="20"/>
              </w:rPr>
              <w:t xml:space="preserve"> how the topics on the list compared with those it had identified as its priorities at its December meeting. This list of topics has been generated by the engagement strand process, but they might not have been high on the agenda of the committee’s priorities. Again, prioritisation around a set of principles was deemed to be important. The committee also noted that some topics seemed to cluster under similar headings, for example, presentation of the SOFA. Grouping appropriately may help the process of addressing the issues. </w:t>
            </w:r>
          </w:p>
          <w:p w14:paraId="5F79865D" w14:textId="77777777" w:rsidR="007D188D" w:rsidRPr="007D188D" w:rsidRDefault="007D188D" w:rsidP="007D188D">
            <w:pPr>
              <w:overflowPunct w:val="0"/>
              <w:autoSpaceDE w:val="0"/>
              <w:autoSpaceDN w:val="0"/>
              <w:adjustRightInd w:val="0"/>
              <w:spacing w:after="0"/>
              <w:rPr>
                <w:rFonts w:ascii="Verdana" w:hAnsi="Verdana" w:cs="Arial"/>
                <w:szCs w:val="20"/>
              </w:rPr>
            </w:pPr>
          </w:p>
          <w:p w14:paraId="54247527" w14:textId="77777777" w:rsidR="007D188D" w:rsidRPr="007D188D" w:rsidRDefault="007D188D" w:rsidP="007D188D">
            <w:pPr>
              <w:overflowPunct w:val="0"/>
              <w:autoSpaceDE w:val="0"/>
              <w:autoSpaceDN w:val="0"/>
              <w:adjustRightInd w:val="0"/>
              <w:spacing w:after="0"/>
              <w:rPr>
                <w:rFonts w:ascii="Verdana" w:hAnsi="Verdana" w:cs="Arial"/>
                <w:b/>
                <w:bCs/>
                <w:szCs w:val="20"/>
              </w:rPr>
            </w:pPr>
            <w:r w:rsidRPr="007D188D">
              <w:rPr>
                <w:rFonts w:ascii="Verdana" w:hAnsi="Verdana" w:cs="Arial"/>
                <w:b/>
                <w:bCs/>
                <w:szCs w:val="20"/>
              </w:rPr>
              <w:t>Paper 3, Section C “Nuances”</w:t>
            </w:r>
          </w:p>
          <w:p w14:paraId="15AF2B11"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C13F31B" w14:textId="34C0181A"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Chair commented that section C of paper 3 covered the nuances of some of the decision-making that needed to take place</w:t>
            </w:r>
            <w:r w:rsidR="00C07312">
              <w:rPr>
                <w:rFonts w:ascii="Verdana" w:hAnsi="Verdana" w:cs="Arial"/>
                <w:szCs w:val="20"/>
              </w:rPr>
              <w:t xml:space="preserve"> as these topics were not wholly in the gift of the SORP-making process</w:t>
            </w:r>
            <w:r w:rsidRPr="007D188D">
              <w:rPr>
                <w:rFonts w:ascii="Verdana" w:hAnsi="Verdana" w:cs="Arial"/>
                <w:szCs w:val="20"/>
              </w:rPr>
              <w:t>. For example:</w:t>
            </w:r>
          </w:p>
          <w:p w14:paraId="24623B09" w14:textId="77777777" w:rsidR="007D188D" w:rsidRPr="007D188D" w:rsidRDefault="007D188D" w:rsidP="007D188D">
            <w:pPr>
              <w:overflowPunct w:val="0"/>
              <w:autoSpaceDE w:val="0"/>
              <w:autoSpaceDN w:val="0"/>
              <w:adjustRightInd w:val="0"/>
              <w:spacing w:after="0"/>
              <w:rPr>
                <w:rFonts w:ascii="Verdana" w:hAnsi="Verdana" w:cs="Arial"/>
                <w:szCs w:val="20"/>
              </w:rPr>
            </w:pPr>
          </w:p>
          <w:p w14:paraId="677F9538" w14:textId="48696228" w:rsidR="007D188D" w:rsidRPr="007D188D" w:rsidRDefault="007D188D" w:rsidP="007D188D">
            <w:pPr>
              <w:numPr>
                <w:ilvl w:val="0"/>
                <w:numId w:val="19"/>
              </w:numPr>
              <w:overflowPunct w:val="0"/>
              <w:autoSpaceDE w:val="0"/>
              <w:autoSpaceDN w:val="0"/>
              <w:adjustRightInd w:val="0"/>
              <w:spacing w:after="0"/>
              <w:jc w:val="both"/>
              <w:rPr>
                <w:rFonts w:ascii="Verdana" w:hAnsi="Verdana" w:cs="Arial"/>
                <w:szCs w:val="20"/>
              </w:rPr>
            </w:pPr>
            <w:r w:rsidRPr="007D188D">
              <w:rPr>
                <w:rFonts w:ascii="Verdana" w:hAnsi="Verdana" w:cs="Arial"/>
                <w:szCs w:val="20"/>
              </w:rPr>
              <w:t xml:space="preserve">there is potential to seek flexibility around the </w:t>
            </w:r>
            <w:r w:rsidR="00C07312">
              <w:rPr>
                <w:rFonts w:ascii="Verdana" w:hAnsi="Verdana" w:cs="Arial"/>
                <w:szCs w:val="20"/>
              </w:rPr>
              <w:t xml:space="preserve">application of the </w:t>
            </w:r>
            <w:r w:rsidRPr="007D188D">
              <w:rPr>
                <w:rFonts w:ascii="Verdana" w:hAnsi="Verdana" w:cs="Arial"/>
                <w:b/>
                <w:bCs/>
                <w:szCs w:val="20"/>
              </w:rPr>
              <w:t xml:space="preserve">FRS 102 framework. </w:t>
            </w:r>
            <w:r w:rsidRPr="007D188D">
              <w:rPr>
                <w:rFonts w:ascii="Verdana" w:hAnsi="Verdana" w:cs="Arial"/>
                <w:szCs w:val="20"/>
              </w:rPr>
              <w:t>Th</w:t>
            </w:r>
            <w:r w:rsidR="003B2BCD">
              <w:rPr>
                <w:rFonts w:ascii="Verdana" w:hAnsi="Verdana" w:cs="Arial"/>
                <w:szCs w:val="20"/>
              </w:rPr>
              <w:t>is might include requesting</w:t>
            </w:r>
            <w:r w:rsidRPr="007D188D">
              <w:rPr>
                <w:rFonts w:ascii="Verdana" w:hAnsi="Verdana" w:cs="Arial"/>
                <w:szCs w:val="20"/>
              </w:rPr>
              <w:t xml:space="preserve"> options for smaller charities in terms of the reporting or disclosure framework which might be able to be considered during the ‘listening exercise’ with the FRC. A paper is being prepared by the joint SORP-making body to collate the evidence supporting having greater charity sector-specific flexibility within the for-profit UK-Irish GAAP framework</w:t>
            </w:r>
            <w:r w:rsidR="003B2BCD">
              <w:rPr>
                <w:rFonts w:ascii="Verdana" w:hAnsi="Verdana" w:cs="Arial"/>
                <w:szCs w:val="20"/>
              </w:rPr>
              <w:t xml:space="preserve"> for submission to the FRC</w:t>
            </w:r>
            <w:r w:rsidRPr="007D188D">
              <w:rPr>
                <w:rFonts w:ascii="Verdana" w:hAnsi="Verdana" w:cs="Arial"/>
                <w:szCs w:val="20"/>
              </w:rPr>
              <w:t>.</w:t>
            </w:r>
          </w:p>
          <w:p w14:paraId="248C7417"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 </w:t>
            </w:r>
          </w:p>
          <w:p w14:paraId="3B4E5BAA" w14:textId="3691576F" w:rsidR="007D188D" w:rsidRPr="007D188D" w:rsidRDefault="007D188D" w:rsidP="007D188D">
            <w:pPr>
              <w:numPr>
                <w:ilvl w:val="0"/>
                <w:numId w:val="19"/>
              </w:numPr>
              <w:overflowPunct w:val="0"/>
              <w:autoSpaceDE w:val="0"/>
              <w:autoSpaceDN w:val="0"/>
              <w:adjustRightInd w:val="0"/>
              <w:spacing w:after="0"/>
              <w:jc w:val="both"/>
              <w:rPr>
                <w:rFonts w:ascii="Verdana" w:hAnsi="Verdana" w:cs="Arial"/>
                <w:szCs w:val="20"/>
              </w:rPr>
            </w:pPr>
            <w:r w:rsidRPr="007D188D">
              <w:rPr>
                <w:rFonts w:ascii="Verdana" w:hAnsi="Verdana" w:cs="Arial"/>
                <w:szCs w:val="20"/>
              </w:rPr>
              <w:t>changes to the charities</w:t>
            </w:r>
            <w:r w:rsidR="00BC1481">
              <w:rPr>
                <w:rFonts w:ascii="Verdana" w:hAnsi="Verdana" w:cs="Arial"/>
                <w:szCs w:val="20"/>
              </w:rPr>
              <w:t xml:space="preserve"> reporting</w:t>
            </w:r>
            <w:r w:rsidRPr="007D188D">
              <w:rPr>
                <w:rFonts w:ascii="Verdana" w:hAnsi="Verdana" w:cs="Arial"/>
                <w:szCs w:val="20"/>
              </w:rPr>
              <w:t xml:space="preserve"> </w:t>
            </w:r>
            <w:r w:rsidR="003B2BCD">
              <w:rPr>
                <w:rFonts w:ascii="Verdana" w:hAnsi="Verdana" w:cs="Arial"/>
                <w:szCs w:val="20"/>
              </w:rPr>
              <w:t>with an option</w:t>
            </w:r>
            <w:r w:rsidRPr="007D188D">
              <w:rPr>
                <w:rFonts w:ascii="Verdana" w:hAnsi="Verdana" w:cs="Arial"/>
                <w:szCs w:val="20"/>
              </w:rPr>
              <w:t xml:space="preserve"> to report on </w:t>
            </w:r>
            <w:r w:rsidRPr="007D188D">
              <w:rPr>
                <w:rFonts w:ascii="Verdana" w:hAnsi="Verdana" w:cs="Arial"/>
                <w:b/>
                <w:bCs/>
                <w:szCs w:val="20"/>
              </w:rPr>
              <w:t xml:space="preserve">a receipts and payment </w:t>
            </w:r>
            <w:proofErr w:type="gramStart"/>
            <w:r w:rsidRPr="007D188D">
              <w:rPr>
                <w:rFonts w:ascii="Verdana" w:hAnsi="Verdana" w:cs="Arial"/>
                <w:b/>
                <w:bCs/>
                <w:szCs w:val="20"/>
              </w:rPr>
              <w:t>basis</w:t>
            </w:r>
            <w:r w:rsidRPr="007D188D">
              <w:rPr>
                <w:rFonts w:ascii="Verdana" w:hAnsi="Verdana" w:cs="Arial"/>
                <w:szCs w:val="20"/>
              </w:rPr>
              <w:t xml:space="preserve">  does</w:t>
            </w:r>
            <w:proofErr w:type="gramEnd"/>
            <w:r w:rsidRPr="007D188D">
              <w:rPr>
                <w:rFonts w:ascii="Verdana" w:hAnsi="Verdana" w:cs="Arial"/>
                <w:szCs w:val="20"/>
              </w:rPr>
              <w:t xml:space="preserve"> not fall within the scope of the SORP </w:t>
            </w:r>
            <w:r w:rsidR="003B2BCD">
              <w:rPr>
                <w:rFonts w:ascii="Verdana" w:hAnsi="Verdana" w:cs="Arial"/>
                <w:szCs w:val="20"/>
              </w:rPr>
              <w:t xml:space="preserve">and </w:t>
            </w:r>
            <w:r w:rsidRPr="007D188D">
              <w:rPr>
                <w:rFonts w:ascii="Verdana" w:hAnsi="Verdana" w:cs="Arial"/>
                <w:szCs w:val="20"/>
              </w:rPr>
              <w:t>would require legislative change. It was noted that this is covered to a certain extent by work undertaken by the IPSASB</w:t>
            </w:r>
            <w:r w:rsidR="003B2BCD">
              <w:rPr>
                <w:rFonts w:ascii="Verdana" w:hAnsi="Verdana" w:cs="Arial"/>
                <w:szCs w:val="20"/>
              </w:rPr>
              <w:t xml:space="preserve"> but fell outside of the SORP</w:t>
            </w:r>
            <w:r w:rsidRPr="007D188D">
              <w:rPr>
                <w:rFonts w:ascii="Verdana" w:hAnsi="Verdana" w:cs="Arial"/>
                <w:szCs w:val="20"/>
              </w:rPr>
              <w:t>.</w:t>
            </w:r>
          </w:p>
          <w:p w14:paraId="481F6345"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7303816" w14:textId="77777777" w:rsidR="007D188D" w:rsidRPr="007D188D" w:rsidRDefault="007D188D" w:rsidP="007D188D">
            <w:pPr>
              <w:numPr>
                <w:ilvl w:val="0"/>
                <w:numId w:val="19"/>
              </w:numPr>
              <w:overflowPunct w:val="0"/>
              <w:autoSpaceDE w:val="0"/>
              <w:autoSpaceDN w:val="0"/>
              <w:adjustRightInd w:val="0"/>
              <w:spacing w:after="0"/>
              <w:jc w:val="both"/>
              <w:rPr>
                <w:rFonts w:ascii="Verdana" w:hAnsi="Verdana" w:cs="Arial"/>
                <w:b/>
                <w:bCs/>
                <w:szCs w:val="20"/>
              </w:rPr>
            </w:pPr>
            <w:r w:rsidRPr="007D188D">
              <w:rPr>
                <w:rFonts w:ascii="Verdana" w:hAnsi="Verdana" w:cs="Arial"/>
                <w:szCs w:val="20"/>
              </w:rPr>
              <w:t>having</w:t>
            </w:r>
            <w:r w:rsidRPr="007D188D">
              <w:rPr>
                <w:rFonts w:ascii="Verdana" w:hAnsi="Verdana" w:cs="Arial"/>
                <w:b/>
                <w:bCs/>
                <w:szCs w:val="20"/>
              </w:rPr>
              <w:t xml:space="preserve"> common thresholds across jurisdictions </w:t>
            </w:r>
            <w:r w:rsidRPr="007D188D">
              <w:rPr>
                <w:rFonts w:ascii="Verdana" w:hAnsi="Verdana" w:cs="Arial"/>
                <w:szCs w:val="20"/>
              </w:rPr>
              <w:t>had been suggested but this was recognised to be a matter for governments and not the joint SORP-making body</w:t>
            </w:r>
            <w:r w:rsidRPr="007D188D">
              <w:rPr>
                <w:rFonts w:ascii="Verdana" w:hAnsi="Verdana" w:cs="Arial"/>
                <w:b/>
                <w:bCs/>
                <w:szCs w:val="20"/>
              </w:rPr>
              <w:t xml:space="preserve">. </w:t>
            </w:r>
          </w:p>
          <w:p w14:paraId="0FE4A506" w14:textId="77777777" w:rsidR="007D188D" w:rsidRPr="007D188D" w:rsidRDefault="007D188D" w:rsidP="007D188D">
            <w:pPr>
              <w:overflowPunct w:val="0"/>
              <w:autoSpaceDE w:val="0"/>
              <w:autoSpaceDN w:val="0"/>
              <w:adjustRightInd w:val="0"/>
              <w:spacing w:after="0"/>
              <w:rPr>
                <w:rFonts w:ascii="Verdana" w:hAnsi="Verdana" w:cs="Arial"/>
                <w:szCs w:val="20"/>
              </w:rPr>
            </w:pPr>
          </w:p>
          <w:p w14:paraId="519B8290" w14:textId="3904521B" w:rsidR="007D188D" w:rsidRPr="007D188D" w:rsidRDefault="007D188D" w:rsidP="007D188D">
            <w:pPr>
              <w:numPr>
                <w:ilvl w:val="0"/>
                <w:numId w:val="19"/>
              </w:numPr>
              <w:overflowPunct w:val="0"/>
              <w:autoSpaceDE w:val="0"/>
              <w:autoSpaceDN w:val="0"/>
              <w:adjustRightInd w:val="0"/>
              <w:spacing w:after="0"/>
              <w:jc w:val="both"/>
              <w:rPr>
                <w:rFonts w:ascii="Verdana" w:hAnsi="Verdana" w:cs="Arial"/>
                <w:szCs w:val="20"/>
              </w:rPr>
            </w:pPr>
            <w:r w:rsidRPr="007D188D">
              <w:rPr>
                <w:rFonts w:ascii="Verdana" w:hAnsi="Verdana" w:cs="Arial"/>
                <w:szCs w:val="20"/>
              </w:rPr>
              <w:t>different measurement and recognition requirements that would be subjec</w:t>
            </w:r>
            <w:r w:rsidR="00016CE0">
              <w:rPr>
                <w:rFonts w:ascii="Verdana" w:hAnsi="Verdana" w:cs="Arial"/>
                <w:szCs w:val="20"/>
              </w:rPr>
              <w:t>t of</w:t>
            </w:r>
            <w:r w:rsidRPr="007D188D">
              <w:rPr>
                <w:rFonts w:ascii="Verdana" w:hAnsi="Verdana" w:cs="Arial"/>
                <w:szCs w:val="20"/>
              </w:rPr>
              <w:t xml:space="preserve"> </w:t>
            </w:r>
            <w:r w:rsidRPr="007D188D">
              <w:rPr>
                <w:rFonts w:ascii="Verdana" w:hAnsi="Verdana" w:cs="Arial"/>
                <w:b/>
                <w:bCs/>
                <w:szCs w:val="20"/>
              </w:rPr>
              <w:t>different SORPs</w:t>
            </w:r>
            <w:r w:rsidRPr="007D188D">
              <w:rPr>
                <w:rFonts w:ascii="Verdana" w:hAnsi="Verdana" w:cs="Arial"/>
                <w:szCs w:val="20"/>
              </w:rPr>
              <w:t xml:space="preserve"> had been suggested but one strand had opposed this view. A single SORP is to be preferred, </w:t>
            </w:r>
            <w:r w:rsidR="003B2BCD">
              <w:rPr>
                <w:rFonts w:ascii="Verdana" w:hAnsi="Verdana" w:cs="Arial"/>
                <w:szCs w:val="20"/>
              </w:rPr>
              <w:t>although</w:t>
            </w:r>
            <w:r w:rsidRPr="007D188D">
              <w:rPr>
                <w:rFonts w:ascii="Verdana" w:hAnsi="Verdana" w:cs="Arial"/>
                <w:szCs w:val="20"/>
              </w:rPr>
              <w:t xml:space="preserve"> a requirement to comply with FRS 102 </w:t>
            </w:r>
            <w:r w:rsidR="003B2BCD">
              <w:rPr>
                <w:rFonts w:ascii="Verdana" w:hAnsi="Verdana" w:cs="Arial"/>
                <w:szCs w:val="20"/>
              </w:rPr>
              <w:t>may</w:t>
            </w:r>
            <w:r w:rsidRPr="007D188D">
              <w:rPr>
                <w:rFonts w:ascii="Verdana" w:hAnsi="Verdana" w:cs="Arial"/>
                <w:szCs w:val="20"/>
              </w:rPr>
              <w:t xml:space="preserve"> constrain some of the other simplification options suggested. </w:t>
            </w:r>
            <w:r w:rsidRPr="007D188D">
              <w:rPr>
                <w:rFonts w:ascii="Verdana" w:hAnsi="Verdana" w:cs="Arial"/>
                <w:b/>
                <w:bCs/>
                <w:szCs w:val="20"/>
              </w:rPr>
              <w:t xml:space="preserve"> </w:t>
            </w:r>
          </w:p>
          <w:p w14:paraId="55ECAEAB" w14:textId="77777777" w:rsidR="007D188D" w:rsidRPr="007D188D" w:rsidRDefault="007D188D" w:rsidP="007D188D">
            <w:pPr>
              <w:overflowPunct w:val="0"/>
              <w:autoSpaceDE w:val="0"/>
              <w:autoSpaceDN w:val="0"/>
              <w:adjustRightInd w:val="0"/>
              <w:spacing w:after="0"/>
              <w:ind w:left="720"/>
              <w:rPr>
                <w:rFonts w:ascii="Verdana" w:hAnsi="Verdana" w:cs="Arial"/>
                <w:szCs w:val="20"/>
              </w:rPr>
            </w:pPr>
          </w:p>
          <w:p w14:paraId="73F5C696" w14:textId="7D1EC69C"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lastRenderedPageBreak/>
              <w:t xml:space="preserve">A committee member sought views on whether the joint SORP-making body might consider an approach to take smaller charities out of the SORP and require them instead to prepare receipts and payments accounts. </w:t>
            </w:r>
            <w:r w:rsidR="003B2BCD">
              <w:rPr>
                <w:rFonts w:ascii="Verdana" w:hAnsi="Verdana" w:cs="Arial"/>
                <w:szCs w:val="20"/>
              </w:rPr>
              <w:t>Extending the receipts and payments regime to companies would require change to company law.</w:t>
            </w:r>
          </w:p>
          <w:p w14:paraId="36D05AFC"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23F3E00" w14:textId="43618B09"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Again, it would be important to consider what the committee is trying to deliver. Is SORP development trying to improve compliance or drive-up standards? If smaller charities are taken out of the SORP then they are also taken outside of the its </w:t>
            </w:r>
            <w:r w:rsidR="00016CE0">
              <w:rPr>
                <w:rFonts w:ascii="Verdana" w:hAnsi="Verdana" w:cs="Arial"/>
                <w:szCs w:val="20"/>
              </w:rPr>
              <w:t xml:space="preserve">sphere of </w:t>
            </w:r>
            <w:r w:rsidRPr="007D188D">
              <w:rPr>
                <w:rFonts w:ascii="Verdana" w:hAnsi="Verdana" w:cs="Arial"/>
                <w:szCs w:val="20"/>
              </w:rPr>
              <w:t xml:space="preserve">influence. </w:t>
            </w:r>
          </w:p>
          <w:p w14:paraId="7F3A78A3" w14:textId="77777777" w:rsidR="007D188D" w:rsidRPr="007D188D" w:rsidRDefault="007D188D" w:rsidP="007D188D">
            <w:pPr>
              <w:overflowPunct w:val="0"/>
              <w:autoSpaceDE w:val="0"/>
              <w:autoSpaceDN w:val="0"/>
              <w:adjustRightInd w:val="0"/>
              <w:spacing w:after="0"/>
              <w:rPr>
                <w:rFonts w:ascii="Verdana" w:hAnsi="Verdana" w:cs="Arial"/>
                <w:szCs w:val="20"/>
              </w:rPr>
            </w:pPr>
          </w:p>
          <w:p w14:paraId="01330220" w14:textId="7A17F413"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A committee member commented that the users of the accounts do not distinguish between accounts produced under the SORP or accounts produced on a receipts and payments basis. As receipts and payments are not on a true and fair basis there may be gaps in information </w:t>
            </w:r>
            <w:r w:rsidR="00016CE0">
              <w:rPr>
                <w:rFonts w:ascii="Verdana" w:hAnsi="Verdana" w:cs="Arial"/>
                <w:szCs w:val="20"/>
              </w:rPr>
              <w:t>for</w:t>
            </w:r>
            <w:r w:rsidRPr="007D188D">
              <w:rPr>
                <w:rFonts w:ascii="Verdana" w:hAnsi="Verdana" w:cs="Arial"/>
                <w:szCs w:val="20"/>
              </w:rPr>
              <w:t xml:space="preserve"> what the SORP is trying to achieve</w:t>
            </w:r>
            <w:r w:rsidR="00016CE0">
              <w:rPr>
                <w:rFonts w:ascii="Verdana" w:hAnsi="Verdana" w:cs="Arial"/>
                <w:szCs w:val="20"/>
              </w:rPr>
              <w:t>.</w:t>
            </w:r>
          </w:p>
          <w:p w14:paraId="1CE53150" w14:textId="77777777" w:rsidR="007D188D" w:rsidRPr="007D188D" w:rsidRDefault="007D188D" w:rsidP="007D188D">
            <w:pPr>
              <w:overflowPunct w:val="0"/>
              <w:autoSpaceDE w:val="0"/>
              <w:autoSpaceDN w:val="0"/>
              <w:adjustRightInd w:val="0"/>
              <w:spacing w:after="0"/>
              <w:rPr>
                <w:rFonts w:ascii="Verdana" w:hAnsi="Verdana" w:cs="Arial"/>
                <w:szCs w:val="20"/>
              </w:rPr>
            </w:pPr>
          </w:p>
          <w:p w14:paraId="1FA17992"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An alternative view was put forward that some funders only accept applications from charities with SORP based accounts as they see it as providing a level of good financial reporting. </w:t>
            </w:r>
          </w:p>
          <w:p w14:paraId="10C19B2A"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83305AF" w14:textId="3B237EFF" w:rsidR="00016CE0"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debated the question raised relating to what SORP development was trying to achieve. Charity financial reporting 30 years ago was not particularly well </w:t>
            </w:r>
            <w:proofErr w:type="gramStart"/>
            <w:r w:rsidRPr="007D188D">
              <w:rPr>
                <w:rFonts w:ascii="Verdana" w:hAnsi="Verdana" w:cs="Arial"/>
                <w:szCs w:val="20"/>
              </w:rPr>
              <w:t>developed</w:t>
            </w:r>
            <w:proofErr w:type="gramEnd"/>
            <w:r w:rsidRPr="007D188D">
              <w:rPr>
                <w:rFonts w:ascii="Verdana" w:hAnsi="Verdana" w:cs="Arial"/>
                <w:szCs w:val="20"/>
              </w:rPr>
              <w:t xml:space="preserve"> and this </w:t>
            </w:r>
            <w:r w:rsidR="009920F8">
              <w:rPr>
                <w:rFonts w:ascii="Verdana" w:hAnsi="Verdana" w:cs="Arial"/>
                <w:szCs w:val="20"/>
              </w:rPr>
              <w:t xml:space="preserve">had </w:t>
            </w:r>
            <w:r w:rsidRPr="007D188D">
              <w:rPr>
                <w:rFonts w:ascii="Verdana" w:hAnsi="Verdana" w:cs="Arial"/>
                <w:szCs w:val="20"/>
              </w:rPr>
              <w:t xml:space="preserve">undermined public confidence in the sector. </w:t>
            </w:r>
          </w:p>
          <w:p w14:paraId="11AE79E3" w14:textId="77777777" w:rsidR="00016CE0" w:rsidRDefault="00016CE0" w:rsidP="007D188D">
            <w:pPr>
              <w:overflowPunct w:val="0"/>
              <w:autoSpaceDE w:val="0"/>
              <w:autoSpaceDN w:val="0"/>
              <w:adjustRightInd w:val="0"/>
              <w:spacing w:after="0"/>
              <w:rPr>
                <w:rFonts w:ascii="Verdana" w:hAnsi="Verdana" w:cs="Arial"/>
                <w:szCs w:val="20"/>
              </w:rPr>
            </w:pPr>
          </w:p>
          <w:p w14:paraId="6E6A502B" w14:textId="722D243F"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w:t>
            </w:r>
            <w:r w:rsidR="00016CE0">
              <w:rPr>
                <w:rFonts w:ascii="Verdana" w:hAnsi="Verdana" w:cs="Arial"/>
                <w:szCs w:val="20"/>
              </w:rPr>
              <w:t>proceeded</w:t>
            </w:r>
            <w:r w:rsidRPr="007D188D">
              <w:rPr>
                <w:rFonts w:ascii="Verdana" w:hAnsi="Verdana" w:cs="Arial"/>
                <w:szCs w:val="20"/>
              </w:rPr>
              <w:t xml:space="preserve"> to debate</w:t>
            </w:r>
            <w:r w:rsidR="00016CE0">
              <w:rPr>
                <w:rFonts w:ascii="Verdana" w:hAnsi="Verdana" w:cs="Arial"/>
                <w:szCs w:val="20"/>
              </w:rPr>
              <w:t xml:space="preserve"> </w:t>
            </w:r>
            <w:r w:rsidRPr="007D188D">
              <w:rPr>
                <w:rFonts w:ascii="Verdana" w:hAnsi="Verdana" w:cs="Arial"/>
                <w:szCs w:val="20"/>
              </w:rPr>
              <w:t>what were the objectives of SORP development. Was it to encourage transparency and avoid scandals for instance?</w:t>
            </w:r>
            <w:r w:rsidR="00016CE0">
              <w:rPr>
                <w:rFonts w:ascii="Verdana" w:hAnsi="Verdana" w:cs="Arial"/>
                <w:szCs w:val="20"/>
              </w:rPr>
              <w:t xml:space="preserve"> </w:t>
            </w:r>
          </w:p>
          <w:p w14:paraId="7F9262C3" w14:textId="77777777" w:rsidR="007D188D" w:rsidRPr="007D188D" w:rsidRDefault="007D188D" w:rsidP="007D188D">
            <w:pPr>
              <w:overflowPunct w:val="0"/>
              <w:autoSpaceDE w:val="0"/>
              <w:autoSpaceDN w:val="0"/>
              <w:adjustRightInd w:val="0"/>
              <w:spacing w:after="0"/>
              <w:rPr>
                <w:rFonts w:ascii="Verdana" w:hAnsi="Verdana" w:cs="Arial"/>
                <w:szCs w:val="20"/>
              </w:rPr>
            </w:pPr>
          </w:p>
          <w:p w14:paraId="2DE3D30B"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Encouraging good management and improvement in reporting is necessary to promote a thriving charity sector. The reporting requirements of the SORP, however, need to be proportionate and not over burdensome to maintain improvement in the sector. </w:t>
            </w:r>
          </w:p>
          <w:p w14:paraId="18241EBF" w14:textId="77777777" w:rsidR="007D188D" w:rsidRPr="007D188D" w:rsidRDefault="007D188D" w:rsidP="007D188D">
            <w:pPr>
              <w:overflowPunct w:val="0"/>
              <w:autoSpaceDE w:val="0"/>
              <w:autoSpaceDN w:val="0"/>
              <w:adjustRightInd w:val="0"/>
              <w:spacing w:after="0"/>
              <w:rPr>
                <w:rFonts w:ascii="Verdana" w:hAnsi="Verdana" w:cs="Arial"/>
                <w:szCs w:val="20"/>
              </w:rPr>
            </w:pPr>
          </w:p>
          <w:p w14:paraId="3CBC3F62"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committee considered that the SORP needs to support growth in social capital. If the SORP does not do this effectively this may discourage good management practices and reduce the attractiveness of donating to the sector.</w:t>
            </w:r>
          </w:p>
          <w:p w14:paraId="1CD85CB5" w14:textId="77777777" w:rsidR="007D188D" w:rsidRPr="007D188D" w:rsidRDefault="007D188D" w:rsidP="007D188D">
            <w:pPr>
              <w:overflowPunct w:val="0"/>
              <w:autoSpaceDE w:val="0"/>
              <w:autoSpaceDN w:val="0"/>
              <w:adjustRightInd w:val="0"/>
              <w:spacing w:after="0"/>
              <w:rPr>
                <w:rFonts w:ascii="Verdana" w:hAnsi="Verdana" w:cs="Arial"/>
                <w:szCs w:val="20"/>
              </w:rPr>
            </w:pPr>
          </w:p>
          <w:p w14:paraId="336957E2"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committee was of the view that public trust and confidence should drive the direction of SORP development.</w:t>
            </w:r>
          </w:p>
          <w:p w14:paraId="6B5D418E"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3A8D739"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moved to debate, as a part of SORP development, who the user of the SORP was and what the users’ capabilities might be. There was feedback from the engagement strands that the SORP should be capable of being understood by a layperson. </w:t>
            </w:r>
            <w:proofErr w:type="gramStart"/>
            <w:r w:rsidRPr="007D188D">
              <w:rPr>
                <w:rFonts w:ascii="Verdana" w:hAnsi="Verdana" w:cs="Arial"/>
                <w:szCs w:val="20"/>
              </w:rPr>
              <w:t>Alternatively</w:t>
            </w:r>
            <w:proofErr w:type="gramEnd"/>
            <w:r w:rsidRPr="007D188D">
              <w:rPr>
                <w:rFonts w:ascii="Verdana" w:hAnsi="Verdana" w:cs="Arial"/>
                <w:szCs w:val="20"/>
              </w:rPr>
              <w:t xml:space="preserve"> should the user of the </w:t>
            </w:r>
            <w:r w:rsidRPr="007D188D">
              <w:rPr>
                <w:rFonts w:ascii="Verdana" w:hAnsi="Verdana" w:cs="Arial"/>
                <w:szCs w:val="20"/>
              </w:rPr>
              <w:lastRenderedPageBreak/>
              <w:t xml:space="preserve">SORP (accounts preparers, independent examiners and others interested in the accounts) understand accounting terms?  </w:t>
            </w:r>
          </w:p>
          <w:p w14:paraId="2F55A29D" w14:textId="77777777" w:rsidR="007D188D" w:rsidRPr="007D188D" w:rsidRDefault="007D188D" w:rsidP="007D188D">
            <w:pPr>
              <w:overflowPunct w:val="0"/>
              <w:autoSpaceDE w:val="0"/>
              <w:autoSpaceDN w:val="0"/>
              <w:adjustRightInd w:val="0"/>
              <w:spacing w:after="0"/>
              <w:rPr>
                <w:rFonts w:ascii="Verdana" w:hAnsi="Verdana" w:cs="Arial"/>
                <w:szCs w:val="20"/>
              </w:rPr>
            </w:pPr>
          </w:p>
          <w:p w14:paraId="034C3316" w14:textId="10A51EDA"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considered that </w:t>
            </w:r>
            <w:r w:rsidR="009920F8">
              <w:rPr>
                <w:rFonts w:ascii="Verdana" w:hAnsi="Verdana" w:cs="Arial"/>
                <w:szCs w:val="20"/>
              </w:rPr>
              <w:t>since</w:t>
            </w:r>
            <w:r w:rsidRPr="007D188D">
              <w:rPr>
                <w:rFonts w:ascii="Verdana" w:hAnsi="Verdana" w:cs="Arial"/>
                <w:szCs w:val="20"/>
              </w:rPr>
              <w:t xml:space="preserve"> FRS 102 (and the SORP) expected the user of the accounts to understand the </w:t>
            </w:r>
            <w:r w:rsidR="009920F8">
              <w:rPr>
                <w:rFonts w:ascii="Verdana" w:hAnsi="Verdana" w:cs="Arial"/>
                <w:szCs w:val="20"/>
              </w:rPr>
              <w:t>accounting principles and practice</w:t>
            </w:r>
            <w:r w:rsidRPr="007D188D">
              <w:rPr>
                <w:rFonts w:ascii="Verdana" w:hAnsi="Verdana" w:cs="Arial"/>
                <w:szCs w:val="20"/>
              </w:rPr>
              <w:t xml:space="preserve"> and have a level of understanding of the accounts then there was an expectation that the user of the SORP would need to understand the same accounting concepts, principles and terminology. </w:t>
            </w:r>
          </w:p>
          <w:p w14:paraId="1D508280" w14:textId="77777777" w:rsidR="007D188D" w:rsidRPr="007D188D" w:rsidRDefault="007D188D" w:rsidP="007D188D">
            <w:pPr>
              <w:overflowPunct w:val="0"/>
              <w:autoSpaceDE w:val="0"/>
              <w:autoSpaceDN w:val="0"/>
              <w:adjustRightInd w:val="0"/>
              <w:spacing w:after="0"/>
              <w:rPr>
                <w:rFonts w:ascii="Verdana" w:hAnsi="Verdana" w:cs="Arial"/>
                <w:szCs w:val="20"/>
              </w:rPr>
            </w:pPr>
          </w:p>
          <w:p w14:paraId="34AB2220" w14:textId="7FE9B882"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was of the view that the accounts were based on </w:t>
            </w:r>
            <w:r w:rsidR="00016CE0">
              <w:rPr>
                <w:rFonts w:ascii="Verdana" w:hAnsi="Verdana" w:cs="Arial"/>
                <w:szCs w:val="20"/>
              </w:rPr>
              <w:t xml:space="preserve">accounting </w:t>
            </w:r>
            <w:r w:rsidRPr="007D188D">
              <w:rPr>
                <w:rFonts w:ascii="Verdana" w:hAnsi="Verdana" w:cs="Arial"/>
                <w:szCs w:val="20"/>
              </w:rPr>
              <w:t>concepts and principles</w:t>
            </w:r>
            <w:r w:rsidR="00016CE0">
              <w:rPr>
                <w:rFonts w:ascii="Verdana" w:hAnsi="Verdana" w:cs="Arial"/>
                <w:szCs w:val="20"/>
              </w:rPr>
              <w:t xml:space="preserve"> established by FRS 102 and the SORP</w:t>
            </w:r>
            <w:r w:rsidRPr="007D188D">
              <w:rPr>
                <w:rFonts w:ascii="Verdana" w:hAnsi="Verdana" w:cs="Arial"/>
                <w:szCs w:val="20"/>
              </w:rPr>
              <w:t>. A lay</w:t>
            </w:r>
            <w:r w:rsidR="000C2773">
              <w:rPr>
                <w:rFonts w:ascii="Verdana" w:hAnsi="Verdana" w:cs="Arial"/>
                <w:szCs w:val="20"/>
              </w:rPr>
              <w:t xml:space="preserve"> </w:t>
            </w:r>
            <w:r w:rsidRPr="007D188D">
              <w:rPr>
                <w:rFonts w:ascii="Verdana" w:hAnsi="Verdana" w:cs="Arial"/>
                <w:szCs w:val="20"/>
              </w:rPr>
              <w:t xml:space="preserve">person is unlikely to be able to fully understand them. A user of the accounts would need to have a basic understanding of what the accounts are trying to achieve. It would be important though that the trustees’ annual report was capable of being understood by the layperson which would then be an opportunity to consider the key facts/ financial information. </w:t>
            </w:r>
          </w:p>
          <w:p w14:paraId="2448E3E4" w14:textId="77777777" w:rsidR="007D188D" w:rsidRPr="007D188D" w:rsidRDefault="007D188D" w:rsidP="007D188D">
            <w:pPr>
              <w:overflowPunct w:val="0"/>
              <w:autoSpaceDE w:val="0"/>
              <w:autoSpaceDN w:val="0"/>
              <w:adjustRightInd w:val="0"/>
              <w:spacing w:after="0"/>
              <w:rPr>
                <w:rFonts w:ascii="Verdana" w:hAnsi="Verdana" w:cs="Arial"/>
                <w:szCs w:val="20"/>
              </w:rPr>
            </w:pPr>
          </w:p>
          <w:p w14:paraId="1B5B797F" w14:textId="035A252C"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considered that the responsibility for preparing the accounts sits with the trustees, but it is unlikely that trustees themselves will be </w:t>
            </w:r>
            <w:r w:rsidR="009920F8">
              <w:rPr>
                <w:rFonts w:ascii="Verdana" w:hAnsi="Verdana" w:cs="Arial"/>
                <w:szCs w:val="20"/>
              </w:rPr>
              <w:t xml:space="preserve">always </w:t>
            </w:r>
            <w:r w:rsidRPr="007D188D">
              <w:rPr>
                <w:rFonts w:ascii="Verdana" w:hAnsi="Verdana" w:cs="Arial"/>
                <w:szCs w:val="20"/>
              </w:rPr>
              <w:t xml:space="preserve">able to prepare it. The trustees </w:t>
            </w:r>
            <w:r w:rsidR="009920F8">
              <w:rPr>
                <w:rFonts w:ascii="Verdana" w:hAnsi="Verdana" w:cs="Arial"/>
                <w:szCs w:val="20"/>
              </w:rPr>
              <w:t xml:space="preserve">will </w:t>
            </w:r>
            <w:r w:rsidRPr="007D188D">
              <w:rPr>
                <w:rFonts w:ascii="Verdana" w:hAnsi="Verdana" w:cs="Arial"/>
                <w:szCs w:val="20"/>
              </w:rPr>
              <w:t xml:space="preserve">rely on independent examiners and other professionals to produce the accounts. </w:t>
            </w:r>
          </w:p>
          <w:p w14:paraId="1F50C48C"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890E64E" w14:textId="299D4C04"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underlined the need to consider the reporting requirements for small charities. For many a receipts and payments basis </w:t>
            </w:r>
            <w:r w:rsidR="008A27B2">
              <w:rPr>
                <w:rFonts w:ascii="Verdana" w:hAnsi="Verdana" w:cs="Arial"/>
                <w:szCs w:val="20"/>
              </w:rPr>
              <w:t>may</w:t>
            </w:r>
            <w:r w:rsidRPr="007D188D">
              <w:rPr>
                <w:rFonts w:ascii="Verdana" w:hAnsi="Verdana" w:cs="Arial"/>
                <w:szCs w:val="20"/>
              </w:rPr>
              <w:t xml:space="preserve"> be appropriate as this would look little different from accruals accounting for the relatively simple transactions that they have. Again, </w:t>
            </w:r>
            <w:r w:rsidR="00016CE0">
              <w:rPr>
                <w:rFonts w:ascii="Verdana" w:hAnsi="Verdana" w:cs="Arial"/>
                <w:szCs w:val="20"/>
              </w:rPr>
              <w:t xml:space="preserve">it was recognised that </w:t>
            </w:r>
            <w:r w:rsidRPr="007D188D">
              <w:rPr>
                <w:rFonts w:ascii="Verdana" w:hAnsi="Verdana" w:cs="Arial"/>
                <w:szCs w:val="20"/>
              </w:rPr>
              <w:t>this raise</w:t>
            </w:r>
            <w:r w:rsidR="00016CE0">
              <w:rPr>
                <w:rFonts w:ascii="Verdana" w:hAnsi="Verdana" w:cs="Arial"/>
                <w:szCs w:val="20"/>
              </w:rPr>
              <w:t>d</w:t>
            </w:r>
            <w:r w:rsidRPr="007D188D">
              <w:rPr>
                <w:rFonts w:ascii="Verdana" w:hAnsi="Verdana" w:cs="Arial"/>
                <w:szCs w:val="20"/>
              </w:rPr>
              <w:t xml:space="preserve"> the issue of tiered reporting. </w:t>
            </w:r>
          </w:p>
          <w:p w14:paraId="69E0280F" w14:textId="77777777" w:rsidR="007D188D" w:rsidRPr="007D188D" w:rsidRDefault="007D188D" w:rsidP="007D188D">
            <w:pPr>
              <w:overflowPunct w:val="0"/>
              <w:autoSpaceDE w:val="0"/>
              <w:autoSpaceDN w:val="0"/>
              <w:adjustRightInd w:val="0"/>
              <w:spacing w:after="0"/>
              <w:rPr>
                <w:rFonts w:ascii="Verdana" w:hAnsi="Verdana" w:cs="Arial"/>
                <w:szCs w:val="20"/>
              </w:rPr>
            </w:pPr>
          </w:p>
          <w:p w14:paraId="576DACAD" w14:textId="77777777" w:rsidR="007D188D" w:rsidRPr="007D188D" w:rsidRDefault="007D188D" w:rsidP="007D188D">
            <w:pPr>
              <w:overflowPunct w:val="0"/>
              <w:autoSpaceDE w:val="0"/>
              <w:autoSpaceDN w:val="0"/>
              <w:adjustRightInd w:val="0"/>
              <w:spacing w:after="0"/>
              <w:rPr>
                <w:rFonts w:ascii="Verdana" w:hAnsi="Verdana" w:cs="Arial"/>
                <w:szCs w:val="20"/>
              </w:rPr>
            </w:pPr>
          </w:p>
        </w:tc>
        <w:tc>
          <w:tcPr>
            <w:tcW w:w="1524" w:type="dxa"/>
            <w:vAlign w:val="bottom"/>
          </w:tcPr>
          <w:p w14:paraId="258651E6"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2057FFF4" w14:textId="77777777" w:rsidTr="007D188D">
        <w:tc>
          <w:tcPr>
            <w:tcW w:w="885" w:type="dxa"/>
            <w:hideMark/>
          </w:tcPr>
          <w:p w14:paraId="0EA0D0DF" w14:textId="77777777" w:rsidR="007D188D" w:rsidRPr="007D188D" w:rsidRDefault="007D188D" w:rsidP="007D188D">
            <w:pPr>
              <w:autoSpaceDN w:val="0"/>
              <w:spacing w:before="100" w:beforeAutospacing="1" w:line="276" w:lineRule="auto"/>
              <w:rPr>
                <w:rFonts w:ascii="Verdana" w:eastAsia="MS Mincho" w:hAnsi="Verdana"/>
                <w:b/>
                <w:szCs w:val="20"/>
                <w:lang w:eastAsia="en-GB"/>
              </w:rPr>
            </w:pPr>
            <w:r w:rsidRPr="007D188D">
              <w:rPr>
                <w:rFonts w:ascii="Verdana" w:eastAsia="MS Mincho" w:hAnsi="Verdana"/>
                <w:b/>
                <w:szCs w:val="20"/>
                <w:lang w:eastAsia="en-GB"/>
              </w:rPr>
              <w:lastRenderedPageBreak/>
              <w:t>4</w:t>
            </w:r>
          </w:p>
        </w:tc>
        <w:tc>
          <w:tcPr>
            <w:tcW w:w="7831" w:type="dxa"/>
            <w:hideMark/>
          </w:tcPr>
          <w:p w14:paraId="4A79A233" w14:textId="77777777" w:rsidR="007D188D" w:rsidRPr="007D188D" w:rsidRDefault="007D188D" w:rsidP="007D188D">
            <w:pPr>
              <w:overflowPunct w:val="0"/>
              <w:autoSpaceDE w:val="0"/>
              <w:autoSpaceDN w:val="0"/>
              <w:adjustRightInd w:val="0"/>
              <w:spacing w:after="0"/>
              <w:rPr>
                <w:rFonts w:ascii="Verdana" w:hAnsi="Verdana" w:cs="Arial"/>
                <w:b/>
                <w:bCs/>
                <w:szCs w:val="20"/>
              </w:rPr>
            </w:pPr>
            <w:r w:rsidRPr="007D188D">
              <w:rPr>
                <w:rFonts w:ascii="Verdana" w:hAnsi="Verdana" w:cs="Arial"/>
                <w:b/>
                <w:bCs/>
                <w:szCs w:val="20"/>
              </w:rPr>
              <w:t>Next Steps</w:t>
            </w:r>
          </w:p>
        </w:tc>
        <w:tc>
          <w:tcPr>
            <w:tcW w:w="1524" w:type="dxa"/>
            <w:vAlign w:val="bottom"/>
          </w:tcPr>
          <w:p w14:paraId="3750584B"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361BBDD1" w14:textId="77777777" w:rsidTr="007D188D">
        <w:tc>
          <w:tcPr>
            <w:tcW w:w="885" w:type="dxa"/>
            <w:hideMark/>
          </w:tcPr>
          <w:p w14:paraId="6B02EAC9" w14:textId="77777777" w:rsidR="007D188D" w:rsidRPr="007D188D" w:rsidRDefault="007D188D" w:rsidP="007D188D">
            <w:pPr>
              <w:autoSpaceDN w:val="0"/>
              <w:spacing w:before="100" w:beforeAutospacing="1" w:line="276" w:lineRule="auto"/>
              <w:rPr>
                <w:rFonts w:ascii="Verdana" w:eastAsia="MS Mincho" w:hAnsi="Verdana"/>
                <w:bCs/>
                <w:szCs w:val="20"/>
                <w:lang w:eastAsia="en-GB"/>
              </w:rPr>
            </w:pPr>
            <w:r w:rsidRPr="007D188D">
              <w:rPr>
                <w:rFonts w:ascii="Verdana" w:eastAsia="MS Mincho" w:hAnsi="Verdana"/>
                <w:bCs/>
                <w:szCs w:val="20"/>
                <w:lang w:eastAsia="en-GB"/>
              </w:rPr>
              <w:t>4.1</w:t>
            </w:r>
          </w:p>
        </w:tc>
        <w:tc>
          <w:tcPr>
            <w:tcW w:w="7831" w:type="dxa"/>
          </w:tcPr>
          <w:p w14:paraId="69F6153B"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next meeting with the convenors would include a feedback discussion. But this would also be the opportunity to consider the following three elements:</w:t>
            </w:r>
          </w:p>
          <w:p w14:paraId="20996E26" w14:textId="77777777" w:rsidR="007D188D" w:rsidRPr="007D188D" w:rsidRDefault="007D188D" w:rsidP="007D188D">
            <w:pPr>
              <w:overflowPunct w:val="0"/>
              <w:autoSpaceDE w:val="0"/>
              <w:autoSpaceDN w:val="0"/>
              <w:adjustRightInd w:val="0"/>
              <w:spacing w:after="0"/>
              <w:rPr>
                <w:rFonts w:ascii="Verdana" w:hAnsi="Verdana" w:cs="Arial"/>
                <w:szCs w:val="20"/>
              </w:rPr>
            </w:pPr>
          </w:p>
          <w:p w14:paraId="392368FE" w14:textId="1279FF7C"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review and redefine the timelines for SORP development i</w:t>
            </w:r>
            <w:r w:rsidR="000C2773">
              <w:rPr>
                <w:rFonts w:ascii="Verdana" w:hAnsi="Verdana" w:cs="Arial"/>
                <w:szCs w:val="20"/>
              </w:rPr>
              <w:t>.</w:t>
            </w:r>
            <w:r w:rsidRPr="007D188D">
              <w:rPr>
                <w:rFonts w:ascii="Verdana" w:hAnsi="Verdana" w:cs="Arial"/>
                <w:szCs w:val="20"/>
              </w:rPr>
              <w:t>e</w:t>
            </w:r>
            <w:r w:rsidR="000C2773">
              <w:rPr>
                <w:rFonts w:ascii="Verdana" w:hAnsi="Verdana" w:cs="Arial"/>
                <w:szCs w:val="20"/>
              </w:rPr>
              <w:t>.</w:t>
            </w:r>
            <w:r w:rsidRPr="007D188D">
              <w:rPr>
                <w:rFonts w:ascii="Verdana" w:hAnsi="Verdana" w:cs="Arial"/>
                <w:szCs w:val="20"/>
              </w:rPr>
              <w:t xml:space="preserve"> how the next </w:t>
            </w:r>
            <w:r w:rsidR="008A27B2">
              <w:rPr>
                <w:rFonts w:ascii="Verdana" w:hAnsi="Verdana" w:cs="Arial"/>
                <w:szCs w:val="20"/>
              </w:rPr>
              <w:t>few</w:t>
            </w:r>
            <w:r w:rsidRPr="007D188D">
              <w:rPr>
                <w:rFonts w:ascii="Verdana" w:hAnsi="Verdana" w:cs="Arial"/>
                <w:szCs w:val="20"/>
              </w:rPr>
              <w:t xml:space="preserve"> months would be utilised</w:t>
            </w:r>
          </w:p>
          <w:p w14:paraId="1E7FB32A" w14:textId="77777777" w:rsidR="007D188D" w:rsidRPr="007D188D" w:rsidRDefault="007D188D" w:rsidP="007D188D">
            <w:pPr>
              <w:overflowPunct w:val="0"/>
              <w:autoSpaceDE w:val="0"/>
              <w:autoSpaceDN w:val="0"/>
              <w:adjustRightInd w:val="0"/>
              <w:spacing w:after="0"/>
              <w:ind w:left="458"/>
              <w:rPr>
                <w:rFonts w:ascii="Verdana" w:hAnsi="Verdana" w:cs="Arial"/>
                <w:szCs w:val="20"/>
              </w:rPr>
            </w:pPr>
          </w:p>
          <w:p w14:paraId="24091266" w14:textId="6B70866B"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focus on the issue which has been at the heart of the debates on SORP development i</w:t>
            </w:r>
            <w:r w:rsidR="000C2773">
              <w:rPr>
                <w:rFonts w:ascii="Verdana" w:hAnsi="Verdana" w:cs="Arial"/>
                <w:szCs w:val="20"/>
              </w:rPr>
              <w:t>.</w:t>
            </w:r>
            <w:r w:rsidRPr="007D188D">
              <w:rPr>
                <w:rFonts w:ascii="Verdana" w:hAnsi="Verdana" w:cs="Arial"/>
                <w:szCs w:val="20"/>
              </w:rPr>
              <w:t>e</w:t>
            </w:r>
            <w:r w:rsidR="000C2773">
              <w:rPr>
                <w:rFonts w:ascii="Verdana" w:hAnsi="Verdana" w:cs="Arial"/>
                <w:szCs w:val="20"/>
              </w:rPr>
              <w:t>.</w:t>
            </w:r>
            <w:r w:rsidRPr="007D188D">
              <w:rPr>
                <w:rFonts w:ascii="Verdana" w:hAnsi="Verdana" w:cs="Arial"/>
                <w:szCs w:val="20"/>
              </w:rPr>
              <w:t xml:space="preserve"> tiered reporting and simplification </w:t>
            </w:r>
          </w:p>
          <w:p w14:paraId="0B13991E" w14:textId="77777777" w:rsidR="007D188D" w:rsidRPr="007D188D" w:rsidRDefault="007D188D" w:rsidP="007D188D">
            <w:pPr>
              <w:overflowPunct w:val="0"/>
              <w:autoSpaceDE w:val="0"/>
              <w:autoSpaceDN w:val="0"/>
              <w:adjustRightInd w:val="0"/>
              <w:spacing w:after="0"/>
              <w:ind w:left="720"/>
              <w:jc w:val="both"/>
              <w:rPr>
                <w:rFonts w:ascii="Verdana" w:hAnsi="Verdana" w:cs="Arial"/>
                <w:szCs w:val="20"/>
              </w:rPr>
            </w:pPr>
          </w:p>
          <w:p w14:paraId="09E5C102" w14:textId="77777777" w:rsidR="007D188D" w:rsidRPr="007D188D" w:rsidRDefault="007D188D" w:rsidP="007D188D">
            <w:pPr>
              <w:numPr>
                <w:ilvl w:val="0"/>
                <w:numId w:val="19"/>
              </w:numPr>
              <w:overflowPunct w:val="0"/>
              <w:autoSpaceDE w:val="0"/>
              <w:autoSpaceDN w:val="0"/>
              <w:adjustRightInd w:val="0"/>
              <w:spacing w:after="0"/>
              <w:ind w:left="458" w:hanging="458"/>
              <w:jc w:val="both"/>
              <w:rPr>
                <w:rFonts w:ascii="Verdana" w:hAnsi="Verdana" w:cs="Arial"/>
                <w:szCs w:val="20"/>
              </w:rPr>
            </w:pPr>
            <w:r w:rsidRPr="007D188D">
              <w:rPr>
                <w:rFonts w:ascii="Verdana" w:hAnsi="Verdana" w:cs="Arial"/>
                <w:szCs w:val="20"/>
              </w:rPr>
              <w:t>feedback from the engagement strands.</w:t>
            </w:r>
          </w:p>
          <w:p w14:paraId="42AECE8B"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enquired whether this was the opportunity to take some time to consider what the priorities are and to debate them in smaller groups.  </w:t>
            </w:r>
          </w:p>
          <w:p w14:paraId="47367F3D" w14:textId="77777777" w:rsidR="007D188D" w:rsidRPr="007D188D" w:rsidRDefault="007D188D" w:rsidP="007D188D">
            <w:pPr>
              <w:overflowPunct w:val="0"/>
              <w:autoSpaceDE w:val="0"/>
              <w:autoSpaceDN w:val="0"/>
              <w:adjustRightInd w:val="0"/>
              <w:spacing w:after="0"/>
              <w:rPr>
                <w:rFonts w:ascii="Verdana" w:hAnsi="Verdana" w:cs="Arial"/>
                <w:szCs w:val="20"/>
              </w:rPr>
            </w:pPr>
          </w:p>
          <w:p w14:paraId="10BC31B6" w14:textId="0FA89995"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lastRenderedPageBreak/>
              <w:t xml:space="preserve">The </w:t>
            </w:r>
            <w:r w:rsidR="000C2773">
              <w:rPr>
                <w:rFonts w:ascii="Verdana" w:hAnsi="Verdana" w:cs="Arial"/>
                <w:szCs w:val="20"/>
              </w:rPr>
              <w:t>C</w:t>
            </w:r>
            <w:r w:rsidRPr="007D188D">
              <w:rPr>
                <w:rFonts w:ascii="Verdana" w:hAnsi="Verdana" w:cs="Arial"/>
                <w:szCs w:val="20"/>
              </w:rPr>
              <w:t xml:space="preserve">hair commented that this was an important point and that the joint chairs were discussing the use of smaller groups in the next phase. The chairs were assessing the practicalities of using working groups including ways to ensure that the process was effective, for example, </w:t>
            </w:r>
            <w:r w:rsidR="00473647">
              <w:rPr>
                <w:rFonts w:ascii="Verdana" w:hAnsi="Verdana" w:cs="Arial"/>
                <w:szCs w:val="20"/>
              </w:rPr>
              <w:t xml:space="preserve">ensuring </w:t>
            </w:r>
            <w:r w:rsidRPr="007D188D">
              <w:rPr>
                <w:rFonts w:ascii="Verdana" w:hAnsi="Verdana" w:cs="Arial"/>
                <w:szCs w:val="20"/>
              </w:rPr>
              <w:t xml:space="preserve">that the debates of the working groups were not repeated </w:t>
            </w:r>
            <w:r w:rsidR="008A27B2">
              <w:rPr>
                <w:rFonts w:ascii="Verdana" w:hAnsi="Verdana" w:cs="Arial"/>
                <w:szCs w:val="20"/>
              </w:rPr>
              <w:t>in</w:t>
            </w:r>
            <w:r w:rsidRPr="007D188D">
              <w:rPr>
                <w:rFonts w:ascii="Verdana" w:hAnsi="Verdana" w:cs="Arial"/>
                <w:szCs w:val="20"/>
              </w:rPr>
              <w:t xml:space="preserve"> </w:t>
            </w:r>
            <w:proofErr w:type="gramStart"/>
            <w:r w:rsidRPr="007D188D">
              <w:rPr>
                <w:rFonts w:ascii="Verdana" w:hAnsi="Verdana" w:cs="Arial"/>
                <w:szCs w:val="20"/>
              </w:rPr>
              <w:t>committee .</w:t>
            </w:r>
            <w:proofErr w:type="gramEnd"/>
            <w:r w:rsidRPr="007D188D">
              <w:rPr>
                <w:rFonts w:ascii="Verdana" w:hAnsi="Verdana" w:cs="Arial"/>
                <w:szCs w:val="20"/>
              </w:rPr>
              <w:t xml:space="preserve"> </w:t>
            </w:r>
          </w:p>
          <w:p w14:paraId="1ECBD1D6" w14:textId="77777777" w:rsidR="007D188D" w:rsidRPr="007D188D" w:rsidRDefault="007D188D" w:rsidP="007D188D">
            <w:pPr>
              <w:overflowPunct w:val="0"/>
              <w:autoSpaceDE w:val="0"/>
              <w:autoSpaceDN w:val="0"/>
              <w:adjustRightInd w:val="0"/>
              <w:spacing w:after="0"/>
              <w:rPr>
                <w:rFonts w:ascii="Verdana" w:hAnsi="Verdana" w:cs="Arial"/>
                <w:b/>
                <w:bCs/>
                <w:szCs w:val="20"/>
              </w:rPr>
            </w:pPr>
          </w:p>
        </w:tc>
        <w:tc>
          <w:tcPr>
            <w:tcW w:w="1524" w:type="dxa"/>
            <w:vAlign w:val="bottom"/>
          </w:tcPr>
          <w:p w14:paraId="0C3DB37F"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621FC955" w14:textId="77777777" w:rsidTr="007D188D">
        <w:tc>
          <w:tcPr>
            <w:tcW w:w="885" w:type="dxa"/>
            <w:hideMark/>
          </w:tcPr>
          <w:p w14:paraId="614DDAFB" w14:textId="77777777" w:rsidR="007D188D" w:rsidRPr="007D188D" w:rsidRDefault="007D188D" w:rsidP="007D188D">
            <w:pPr>
              <w:autoSpaceDN w:val="0"/>
              <w:spacing w:before="100" w:beforeAutospacing="1" w:line="276" w:lineRule="auto"/>
              <w:rPr>
                <w:rFonts w:ascii="Verdana" w:eastAsia="MS Mincho" w:hAnsi="Verdana"/>
                <w:b/>
                <w:szCs w:val="20"/>
                <w:lang w:eastAsia="en-GB"/>
              </w:rPr>
            </w:pPr>
            <w:r w:rsidRPr="007D188D">
              <w:rPr>
                <w:rFonts w:ascii="Verdana" w:eastAsia="MS Mincho" w:hAnsi="Verdana"/>
                <w:b/>
                <w:szCs w:val="20"/>
                <w:lang w:eastAsia="en-GB"/>
              </w:rPr>
              <w:t>5</w:t>
            </w:r>
          </w:p>
        </w:tc>
        <w:tc>
          <w:tcPr>
            <w:tcW w:w="7831" w:type="dxa"/>
          </w:tcPr>
          <w:p w14:paraId="02D6CA25" w14:textId="77777777" w:rsidR="007D188D" w:rsidRPr="007D188D" w:rsidRDefault="007D188D" w:rsidP="007D188D">
            <w:pPr>
              <w:overflowPunct w:val="0"/>
              <w:autoSpaceDE w:val="0"/>
              <w:autoSpaceDN w:val="0"/>
              <w:adjustRightInd w:val="0"/>
              <w:spacing w:after="0"/>
              <w:rPr>
                <w:rFonts w:ascii="Verdana" w:hAnsi="Verdana" w:cs="Arial"/>
                <w:b/>
                <w:bCs/>
                <w:szCs w:val="20"/>
              </w:rPr>
            </w:pPr>
            <w:r w:rsidRPr="007D188D">
              <w:rPr>
                <w:rFonts w:ascii="Verdana" w:hAnsi="Verdana" w:cs="Arial"/>
                <w:b/>
                <w:bCs/>
                <w:szCs w:val="20"/>
              </w:rPr>
              <w:t>First thoughts on undertaking a feedback exercise on the experience of the new process</w:t>
            </w:r>
          </w:p>
          <w:p w14:paraId="0515A3B2" w14:textId="77777777" w:rsidR="007D188D" w:rsidRPr="007D188D" w:rsidRDefault="007D188D" w:rsidP="007D188D">
            <w:pPr>
              <w:overflowPunct w:val="0"/>
              <w:autoSpaceDE w:val="0"/>
              <w:autoSpaceDN w:val="0"/>
              <w:adjustRightInd w:val="0"/>
              <w:spacing w:after="0"/>
              <w:rPr>
                <w:rFonts w:ascii="Verdana" w:hAnsi="Verdana" w:cs="Arial"/>
                <w:b/>
                <w:bCs/>
                <w:szCs w:val="20"/>
              </w:rPr>
            </w:pPr>
          </w:p>
        </w:tc>
        <w:tc>
          <w:tcPr>
            <w:tcW w:w="1524" w:type="dxa"/>
            <w:vAlign w:val="bottom"/>
          </w:tcPr>
          <w:p w14:paraId="2A358443"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5DD0191C" w14:textId="77777777" w:rsidTr="007D188D">
        <w:tc>
          <w:tcPr>
            <w:tcW w:w="885" w:type="dxa"/>
            <w:hideMark/>
          </w:tcPr>
          <w:p w14:paraId="787BAC03" w14:textId="77777777" w:rsidR="007D188D" w:rsidRPr="007D188D" w:rsidRDefault="007D188D" w:rsidP="007D188D">
            <w:pPr>
              <w:autoSpaceDN w:val="0"/>
              <w:spacing w:before="100" w:beforeAutospacing="1" w:line="276" w:lineRule="auto"/>
              <w:rPr>
                <w:rFonts w:ascii="Verdana" w:eastAsia="MS Mincho" w:hAnsi="Verdana"/>
                <w:bCs/>
                <w:szCs w:val="20"/>
                <w:lang w:eastAsia="en-GB"/>
              </w:rPr>
            </w:pPr>
            <w:r w:rsidRPr="007D188D">
              <w:rPr>
                <w:rFonts w:ascii="Verdana" w:eastAsia="MS Mincho" w:hAnsi="Verdana"/>
                <w:bCs/>
                <w:szCs w:val="20"/>
                <w:lang w:eastAsia="en-GB"/>
              </w:rPr>
              <w:t>5.1</w:t>
            </w:r>
          </w:p>
        </w:tc>
        <w:tc>
          <w:tcPr>
            <w:tcW w:w="7831" w:type="dxa"/>
          </w:tcPr>
          <w:p w14:paraId="3B82E76D" w14:textId="1CD6D215"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committee was of the view that broadly the process was going well and that the committee,</w:t>
            </w:r>
            <w:r w:rsidR="00473647">
              <w:rPr>
                <w:rFonts w:ascii="Verdana" w:hAnsi="Verdana" w:cs="Arial"/>
                <w:szCs w:val="20"/>
              </w:rPr>
              <w:t xml:space="preserve"> the</w:t>
            </w:r>
            <w:r w:rsidRPr="007D188D">
              <w:rPr>
                <w:rFonts w:ascii="Verdana" w:hAnsi="Verdana" w:cs="Arial"/>
                <w:szCs w:val="20"/>
              </w:rPr>
              <w:t xml:space="preserve"> joint chairs and engagement strands are ‘finding their feet’ together. </w:t>
            </w:r>
          </w:p>
          <w:p w14:paraId="27F50FA6"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F661EFB" w14:textId="65DFFF35"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considered that it needs to develop the way forward as it progresses its way through the stages for SORP production. The committee recognised that the feedback exercise was a new one it had been useful to have more regular meetings to allow sufficient time for discussion and debate. It was of the view that it will be useful to continue to meet with the engagement strands which while this </w:t>
            </w:r>
            <w:r w:rsidR="00473647">
              <w:rPr>
                <w:rFonts w:ascii="Verdana" w:hAnsi="Verdana" w:cs="Arial"/>
                <w:szCs w:val="20"/>
              </w:rPr>
              <w:t xml:space="preserve">was </w:t>
            </w:r>
            <w:r w:rsidRPr="007D188D">
              <w:rPr>
                <w:rFonts w:ascii="Verdana" w:hAnsi="Verdana" w:cs="Arial"/>
                <w:szCs w:val="20"/>
              </w:rPr>
              <w:t>a bigger grouping</w:t>
            </w:r>
            <w:r w:rsidR="00473647">
              <w:rPr>
                <w:rFonts w:ascii="Verdana" w:hAnsi="Verdana" w:cs="Arial"/>
                <w:szCs w:val="20"/>
              </w:rPr>
              <w:t>,</w:t>
            </w:r>
            <w:r w:rsidRPr="007D188D">
              <w:rPr>
                <w:rFonts w:ascii="Verdana" w:hAnsi="Verdana" w:cs="Arial"/>
                <w:szCs w:val="20"/>
              </w:rPr>
              <w:t xml:space="preserve"> it provides a useful insight into the issues being raised.  </w:t>
            </w:r>
          </w:p>
          <w:p w14:paraId="0BBF6E8F"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A0122AA"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recognised that it was is useful to have more contributors, but that this does raise the risk that a long list of topics is put forward which need to be prioritised. </w:t>
            </w:r>
          </w:p>
          <w:p w14:paraId="289BAEDF"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790760D"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considered, however, that the long list of priorities was a useful starting point. It was acknowledged that some of the topics might have been raised before but the committee was mindful that new information and new contributors may mean that new perspectives on the topics could be considered and new solutions found. </w:t>
            </w:r>
          </w:p>
          <w:p w14:paraId="7C0DD724" w14:textId="77777777" w:rsidR="007D188D" w:rsidRPr="007D188D" w:rsidRDefault="007D188D" w:rsidP="007D188D">
            <w:pPr>
              <w:overflowPunct w:val="0"/>
              <w:autoSpaceDE w:val="0"/>
              <w:autoSpaceDN w:val="0"/>
              <w:adjustRightInd w:val="0"/>
              <w:spacing w:after="0"/>
              <w:rPr>
                <w:rFonts w:ascii="Verdana" w:hAnsi="Verdana" w:cs="Arial"/>
                <w:szCs w:val="20"/>
              </w:rPr>
            </w:pPr>
          </w:p>
          <w:p w14:paraId="3A037B30" w14:textId="5D994010"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committee was of the view that now was the time to frame the discussions and start shaping the expectations of stakeholders</w:t>
            </w:r>
            <w:r w:rsidR="00473647">
              <w:rPr>
                <w:rFonts w:ascii="Verdana" w:hAnsi="Verdana" w:cs="Arial"/>
                <w:szCs w:val="20"/>
              </w:rPr>
              <w:t>.</w:t>
            </w:r>
            <w:r w:rsidRPr="007D188D">
              <w:rPr>
                <w:rFonts w:ascii="Verdana" w:hAnsi="Verdana" w:cs="Arial"/>
                <w:szCs w:val="20"/>
              </w:rPr>
              <w:t xml:space="preserve"> </w:t>
            </w:r>
            <w:r w:rsidR="00473647">
              <w:rPr>
                <w:rFonts w:ascii="Verdana" w:hAnsi="Verdana" w:cs="Arial"/>
                <w:szCs w:val="20"/>
              </w:rPr>
              <w:t>S</w:t>
            </w:r>
            <w:r w:rsidRPr="007D188D">
              <w:rPr>
                <w:rFonts w:ascii="Verdana" w:hAnsi="Verdana" w:cs="Arial"/>
                <w:szCs w:val="20"/>
              </w:rPr>
              <w:t xml:space="preserve">ome areas may result in substantial change while others not. Tighter framing may also help the questions raised to be more targeted and find better solutions to the topics raised. </w:t>
            </w:r>
          </w:p>
          <w:p w14:paraId="3299A4B3" w14:textId="77777777" w:rsidR="007D188D" w:rsidRPr="007D188D" w:rsidRDefault="007D188D" w:rsidP="007D188D">
            <w:pPr>
              <w:overflowPunct w:val="0"/>
              <w:autoSpaceDE w:val="0"/>
              <w:autoSpaceDN w:val="0"/>
              <w:adjustRightInd w:val="0"/>
              <w:spacing w:after="0"/>
              <w:rPr>
                <w:rFonts w:ascii="Verdana" w:hAnsi="Verdana" w:cs="Arial"/>
                <w:b/>
                <w:szCs w:val="20"/>
              </w:rPr>
            </w:pPr>
          </w:p>
        </w:tc>
        <w:tc>
          <w:tcPr>
            <w:tcW w:w="1524" w:type="dxa"/>
            <w:vAlign w:val="bottom"/>
          </w:tcPr>
          <w:p w14:paraId="4B502CB6"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01E5D461" w14:textId="77777777" w:rsidTr="007D188D">
        <w:tc>
          <w:tcPr>
            <w:tcW w:w="885" w:type="dxa"/>
            <w:hideMark/>
          </w:tcPr>
          <w:p w14:paraId="13601C98" w14:textId="77777777" w:rsidR="007D188D" w:rsidRPr="007D188D" w:rsidRDefault="007D188D" w:rsidP="007D188D">
            <w:pPr>
              <w:autoSpaceDN w:val="0"/>
              <w:spacing w:before="100" w:beforeAutospacing="1" w:line="276" w:lineRule="auto"/>
              <w:rPr>
                <w:rFonts w:ascii="Verdana" w:eastAsia="MS Mincho" w:hAnsi="Verdana"/>
                <w:b/>
                <w:bCs/>
                <w:szCs w:val="20"/>
                <w:lang w:eastAsia="en-GB"/>
              </w:rPr>
            </w:pPr>
            <w:r w:rsidRPr="007D188D">
              <w:rPr>
                <w:rFonts w:ascii="Verdana" w:eastAsia="MS Mincho" w:hAnsi="Verdana"/>
                <w:b/>
                <w:bCs/>
                <w:szCs w:val="20"/>
                <w:lang w:eastAsia="en-GB"/>
              </w:rPr>
              <w:t>6</w:t>
            </w:r>
          </w:p>
        </w:tc>
        <w:tc>
          <w:tcPr>
            <w:tcW w:w="7831" w:type="dxa"/>
          </w:tcPr>
          <w:p w14:paraId="6935A964" w14:textId="77777777" w:rsidR="007D188D" w:rsidRPr="007D188D" w:rsidRDefault="007D188D" w:rsidP="007D188D">
            <w:pPr>
              <w:overflowPunct w:val="0"/>
              <w:autoSpaceDE w:val="0"/>
              <w:autoSpaceDN w:val="0"/>
              <w:adjustRightInd w:val="0"/>
              <w:spacing w:after="0"/>
              <w:jc w:val="both"/>
              <w:rPr>
                <w:rFonts w:ascii="Verdana" w:hAnsi="Verdana" w:cs="Arial"/>
                <w:b/>
                <w:bCs/>
                <w:szCs w:val="20"/>
              </w:rPr>
            </w:pPr>
            <w:r w:rsidRPr="007D188D">
              <w:rPr>
                <w:rFonts w:ascii="Verdana" w:hAnsi="Verdana" w:cs="Arial"/>
                <w:b/>
                <w:bCs/>
                <w:szCs w:val="20"/>
              </w:rPr>
              <w:t>FRC update</w:t>
            </w:r>
          </w:p>
          <w:p w14:paraId="4AB047AE" w14:textId="77777777" w:rsidR="007D188D" w:rsidRPr="007D188D" w:rsidRDefault="007D188D" w:rsidP="007D188D">
            <w:pPr>
              <w:overflowPunct w:val="0"/>
              <w:autoSpaceDE w:val="0"/>
              <w:autoSpaceDN w:val="0"/>
              <w:adjustRightInd w:val="0"/>
              <w:spacing w:after="0"/>
              <w:ind w:left="720"/>
              <w:jc w:val="both"/>
              <w:rPr>
                <w:rFonts w:ascii="Verdana" w:hAnsi="Verdana" w:cs="Arial"/>
                <w:b/>
                <w:bCs/>
                <w:szCs w:val="20"/>
              </w:rPr>
            </w:pPr>
          </w:p>
        </w:tc>
        <w:tc>
          <w:tcPr>
            <w:tcW w:w="1524" w:type="dxa"/>
            <w:vAlign w:val="bottom"/>
          </w:tcPr>
          <w:p w14:paraId="67BABCB2"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568FBD5F" w14:textId="77777777" w:rsidTr="007D188D">
        <w:tc>
          <w:tcPr>
            <w:tcW w:w="885" w:type="dxa"/>
            <w:hideMark/>
          </w:tcPr>
          <w:p w14:paraId="69114D4D" w14:textId="77777777" w:rsidR="007D188D" w:rsidRPr="007D188D" w:rsidRDefault="007D188D" w:rsidP="007D188D">
            <w:pPr>
              <w:autoSpaceDN w:val="0"/>
              <w:spacing w:before="100" w:beforeAutospacing="1" w:line="276" w:lineRule="auto"/>
              <w:rPr>
                <w:rFonts w:ascii="Verdana" w:eastAsia="MS Mincho" w:hAnsi="Verdana"/>
                <w:szCs w:val="20"/>
                <w:lang w:eastAsia="en-GB"/>
              </w:rPr>
            </w:pPr>
            <w:r w:rsidRPr="007D188D">
              <w:rPr>
                <w:rFonts w:ascii="Verdana" w:eastAsia="MS Mincho" w:hAnsi="Verdana"/>
                <w:szCs w:val="20"/>
                <w:lang w:eastAsia="en-GB"/>
              </w:rPr>
              <w:t>6.1</w:t>
            </w:r>
          </w:p>
        </w:tc>
        <w:tc>
          <w:tcPr>
            <w:tcW w:w="7831" w:type="dxa"/>
          </w:tcPr>
          <w:p w14:paraId="57CF686D" w14:textId="65DCAF65"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FRC is at the planning stage of </w:t>
            </w:r>
            <w:proofErr w:type="gramStart"/>
            <w:r w:rsidRPr="007D188D">
              <w:rPr>
                <w:rFonts w:ascii="Verdana" w:hAnsi="Verdana" w:cs="Arial"/>
                <w:szCs w:val="20"/>
              </w:rPr>
              <w:t xml:space="preserve">its  </w:t>
            </w:r>
            <w:r w:rsidR="00040FD3">
              <w:rPr>
                <w:rFonts w:ascii="Verdana" w:hAnsi="Verdana" w:cs="Arial"/>
                <w:szCs w:val="20"/>
              </w:rPr>
              <w:t>periodic</w:t>
            </w:r>
            <w:proofErr w:type="gramEnd"/>
            <w:r w:rsidR="00040FD3">
              <w:rPr>
                <w:rFonts w:ascii="Verdana" w:hAnsi="Verdana" w:cs="Arial"/>
                <w:szCs w:val="20"/>
              </w:rPr>
              <w:t xml:space="preserve"> </w:t>
            </w:r>
            <w:r w:rsidRPr="007D188D">
              <w:rPr>
                <w:rFonts w:ascii="Verdana" w:hAnsi="Verdana" w:cs="Arial"/>
                <w:szCs w:val="20"/>
              </w:rPr>
              <w:t>review</w:t>
            </w:r>
            <w:r w:rsidR="00473647">
              <w:rPr>
                <w:rFonts w:ascii="Verdana" w:hAnsi="Verdana" w:cs="Arial"/>
                <w:szCs w:val="20"/>
              </w:rPr>
              <w:t xml:space="preserve"> of FRS 102</w:t>
            </w:r>
            <w:r w:rsidRPr="007D188D">
              <w:rPr>
                <w:rFonts w:ascii="Verdana" w:hAnsi="Verdana" w:cs="Arial"/>
                <w:szCs w:val="20"/>
              </w:rPr>
              <w:t xml:space="preserve">. At the last triennial review, the FRC issued a press release to request feedback on what is working well </w:t>
            </w:r>
            <w:r w:rsidR="00473647">
              <w:rPr>
                <w:rFonts w:ascii="Verdana" w:hAnsi="Verdana" w:cs="Arial"/>
                <w:szCs w:val="20"/>
              </w:rPr>
              <w:t xml:space="preserve">with the standard </w:t>
            </w:r>
            <w:r w:rsidRPr="007D188D">
              <w:rPr>
                <w:rFonts w:ascii="Verdana" w:hAnsi="Verdana" w:cs="Arial"/>
                <w:szCs w:val="20"/>
              </w:rPr>
              <w:t xml:space="preserve">and what is not. </w:t>
            </w:r>
          </w:p>
          <w:p w14:paraId="4AE60C31"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66E9188" w14:textId="18015846"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FRC representative commented that it would be useful if stakeholders when considering issues that might be causing difficulties could support their responses with evidence and include proposals for change. It is </w:t>
            </w:r>
            <w:r w:rsidRPr="007D188D">
              <w:rPr>
                <w:rFonts w:ascii="Verdana" w:hAnsi="Verdana" w:cs="Arial"/>
                <w:szCs w:val="20"/>
              </w:rPr>
              <w:lastRenderedPageBreak/>
              <w:t xml:space="preserve">anticipated that the press release will be issued in the next couple of months. </w:t>
            </w:r>
          </w:p>
          <w:p w14:paraId="0AD21787" w14:textId="77777777" w:rsidR="007D188D" w:rsidRPr="007D188D" w:rsidRDefault="007D188D" w:rsidP="007D188D">
            <w:pPr>
              <w:overflowPunct w:val="0"/>
              <w:autoSpaceDE w:val="0"/>
              <w:autoSpaceDN w:val="0"/>
              <w:adjustRightInd w:val="0"/>
              <w:spacing w:after="0"/>
              <w:rPr>
                <w:rFonts w:ascii="Verdana" w:hAnsi="Verdana" w:cs="Arial"/>
                <w:szCs w:val="20"/>
              </w:rPr>
            </w:pPr>
          </w:p>
          <w:p w14:paraId="58424BC7" w14:textId="15B0349F" w:rsidR="000C2773"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sought views on the anticipated date for the issue of the updated FRS 102 post the triennial review. It was noted that the </w:t>
            </w:r>
            <w:proofErr w:type="gramStart"/>
            <w:r w:rsidRPr="007D188D">
              <w:rPr>
                <w:rFonts w:ascii="Verdana" w:hAnsi="Verdana" w:cs="Arial"/>
                <w:szCs w:val="20"/>
              </w:rPr>
              <w:t>FRC‘</w:t>
            </w:r>
            <w:proofErr w:type="gramEnd"/>
            <w:r w:rsidRPr="007D188D">
              <w:rPr>
                <w:rFonts w:ascii="Verdana" w:hAnsi="Verdana" w:cs="Arial"/>
                <w:szCs w:val="20"/>
              </w:rPr>
              <w:t xml:space="preserve">s tentative plans were for an issue </w:t>
            </w:r>
            <w:proofErr w:type="spellStart"/>
            <w:r w:rsidRPr="007D188D">
              <w:rPr>
                <w:rFonts w:ascii="Verdana" w:hAnsi="Verdana" w:cs="Arial"/>
                <w:szCs w:val="20"/>
              </w:rPr>
              <w:t>date</w:t>
            </w:r>
            <w:r w:rsidR="00A34A3F">
              <w:rPr>
                <w:rFonts w:ascii="Verdana" w:hAnsi="Verdana" w:cs="Arial"/>
                <w:szCs w:val="20"/>
              </w:rPr>
              <w:t>,perhaps</w:t>
            </w:r>
            <w:proofErr w:type="spellEnd"/>
            <w:r w:rsidR="00A34A3F">
              <w:rPr>
                <w:rFonts w:ascii="Verdana" w:hAnsi="Verdana" w:cs="Arial"/>
                <w:szCs w:val="20"/>
              </w:rPr>
              <w:t xml:space="preserve"> as early as</w:t>
            </w:r>
            <w:r w:rsidRPr="007D188D">
              <w:rPr>
                <w:rFonts w:ascii="Verdana" w:hAnsi="Verdana" w:cs="Arial"/>
                <w:szCs w:val="20"/>
              </w:rPr>
              <w:t xml:space="preserve"> the end of December 2022 with a planned implementation date of January 2024.</w:t>
            </w:r>
          </w:p>
          <w:p w14:paraId="1EB02A17" w14:textId="5E11499F"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 </w:t>
            </w:r>
          </w:p>
        </w:tc>
        <w:tc>
          <w:tcPr>
            <w:tcW w:w="1524" w:type="dxa"/>
            <w:vAlign w:val="bottom"/>
          </w:tcPr>
          <w:p w14:paraId="674B808E"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5FD31490" w14:textId="77777777" w:rsidTr="007D188D">
        <w:tc>
          <w:tcPr>
            <w:tcW w:w="885" w:type="dxa"/>
            <w:hideMark/>
          </w:tcPr>
          <w:p w14:paraId="5CF5EF04" w14:textId="77777777" w:rsidR="007D188D" w:rsidRPr="007D188D" w:rsidRDefault="007D188D" w:rsidP="007D188D">
            <w:pPr>
              <w:autoSpaceDN w:val="0"/>
              <w:spacing w:before="100" w:beforeAutospacing="1" w:line="276" w:lineRule="auto"/>
              <w:rPr>
                <w:rFonts w:ascii="Verdana" w:eastAsia="MS Mincho" w:hAnsi="Verdana"/>
                <w:b/>
                <w:bCs/>
                <w:szCs w:val="20"/>
                <w:lang w:eastAsia="en-GB"/>
              </w:rPr>
            </w:pPr>
            <w:r w:rsidRPr="007D188D">
              <w:rPr>
                <w:rFonts w:ascii="Verdana" w:eastAsia="MS Mincho" w:hAnsi="Verdana"/>
                <w:b/>
                <w:bCs/>
                <w:szCs w:val="20"/>
                <w:lang w:eastAsia="en-GB"/>
              </w:rPr>
              <w:t>7</w:t>
            </w:r>
          </w:p>
        </w:tc>
        <w:tc>
          <w:tcPr>
            <w:tcW w:w="7831" w:type="dxa"/>
            <w:hideMark/>
          </w:tcPr>
          <w:p w14:paraId="61DF5580" w14:textId="77777777" w:rsidR="007D188D" w:rsidRPr="007D188D" w:rsidRDefault="007D188D" w:rsidP="007D188D">
            <w:pPr>
              <w:overflowPunct w:val="0"/>
              <w:autoSpaceDE w:val="0"/>
              <w:autoSpaceDN w:val="0"/>
              <w:adjustRightInd w:val="0"/>
              <w:spacing w:after="0"/>
              <w:rPr>
                <w:rFonts w:ascii="Verdana" w:hAnsi="Verdana" w:cs="Arial"/>
                <w:b/>
                <w:bCs/>
                <w:szCs w:val="20"/>
              </w:rPr>
            </w:pPr>
            <w:r w:rsidRPr="007D188D">
              <w:rPr>
                <w:rFonts w:ascii="Verdana" w:hAnsi="Verdana" w:cs="Arial"/>
                <w:b/>
                <w:bCs/>
                <w:szCs w:val="20"/>
              </w:rPr>
              <w:t>Next steps</w:t>
            </w:r>
          </w:p>
        </w:tc>
        <w:tc>
          <w:tcPr>
            <w:tcW w:w="1524" w:type="dxa"/>
            <w:vAlign w:val="bottom"/>
          </w:tcPr>
          <w:p w14:paraId="4FE002AA"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69A453F4" w14:textId="77777777" w:rsidTr="007D188D">
        <w:trPr>
          <w:trHeight w:val="2413"/>
        </w:trPr>
        <w:tc>
          <w:tcPr>
            <w:tcW w:w="885" w:type="dxa"/>
            <w:hideMark/>
          </w:tcPr>
          <w:p w14:paraId="3FC8CC3A" w14:textId="77777777" w:rsidR="007D188D" w:rsidRPr="007D188D" w:rsidRDefault="007D188D" w:rsidP="007D188D">
            <w:pPr>
              <w:autoSpaceDN w:val="0"/>
              <w:spacing w:before="100" w:beforeAutospacing="1" w:line="276" w:lineRule="auto"/>
              <w:rPr>
                <w:rFonts w:ascii="Verdana" w:eastAsia="MS Mincho" w:hAnsi="Verdana"/>
                <w:szCs w:val="20"/>
                <w:lang w:eastAsia="en-GB"/>
              </w:rPr>
            </w:pPr>
            <w:r w:rsidRPr="007D188D">
              <w:rPr>
                <w:rFonts w:ascii="Verdana" w:eastAsia="MS Mincho" w:hAnsi="Verdana"/>
                <w:szCs w:val="20"/>
                <w:lang w:eastAsia="en-GB"/>
              </w:rPr>
              <w:t>7.1</w:t>
            </w:r>
          </w:p>
        </w:tc>
        <w:tc>
          <w:tcPr>
            <w:tcW w:w="7831" w:type="dxa"/>
          </w:tcPr>
          <w:p w14:paraId="154FA6D6"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committee indicated that it was in broad agreement with the issues raised and the matters to be carried forward. The next steps will allow engagement with the convenors at the joint meeting on 8 March 2021. This will allow the final deliberation as to what topics will be taken forward to the reflection phase.</w:t>
            </w:r>
          </w:p>
          <w:p w14:paraId="2BC02A72" w14:textId="77777777" w:rsidR="007D188D" w:rsidRPr="007D188D" w:rsidRDefault="007D188D" w:rsidP="007D188D">
            <w:pPr>
              <w:overflowPunct w:val="0"/>
              <w:autoSpaceDE w:val="0"/>
              <w:autoSpaceDN w:val="0"/>
              <w:adjustRightInd w:val="0"/>
              <w:spacing w:after="0"/>
              <w:rPr>
                <w:rFonts w:ascii="Verdana" w:hAnsi="Verdana" w:cs="Arial"/>
                <w:szCs w:val="20"/>
              </w:rPr>
            </w:pPr>
          </w:p>
          <w:p w14:paraId="062934EE"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A committee member sought views as to whether there might be any benefit of breaking into smaller groups to consider the topics in more detail. This would allow for a freer discussion and might allow issues to be considered in more detail and consider issues not raised at the meeting. </w:t>
            </w:r>
          </w:p>
          <w:p w14:paraId="75E035F2" w14:textId="77777777" w:rsidR="007D188D" w:rsidRPr="007D188D" w:rsidRDefault="007D188D" w:rsidP="007D188D">
            <w:pPr>
              <w:overflowPunct w:val="0"/>
              <w:autoSpaceDE w:val="0"/>
              <w:autoSpaceDN w:val="0"/>
              <w:adjustRightInd w:val="0"/>
              <w:spacing w:after="0"/>
              <w:rPr>
                <w:rFonts w:ascii="Verdana" w:hAnsi="Verdana" w:cs="Arial"/>
                <w:szCs w:val="20"/>
              </w:rPr>
            </w:pPr>
          </w:p>
        </w:tc>
        <w:tc>
          <w:tcPr>
            <w:tcW w:w="1524" w:type="dxa"/>
            <w:vAlign w:val="bottom"/>
          </w:tcPr>
          <w:p w14:paraId="35827A8D"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06460EB6" w14:textId="77777777" w:rsidTr="007D188D">
        <w:tc>
          <w:tcPr>
            <w:tcW w:w="885" w:type="dxa"/>
            <w:hideMark/>
          </w:tcPr>
          <w:p w14:paraId="6035A496" w14:textId="77777777" w:rsidR="007D188D" w:rsidRPr="007D188D" w:rsidRDefault="007D188D" w:rsidP="007D188D">
            <w:pPr>
              <w:autoSpaceDN w:val="0"/>
              <w:spacing w:before="100" w:beforeAutospacing="1" w:line="276" w:lineRule="auto"/>
              <w:rPr>
                <w:rFonts w:ascii="Verdana" w:eastAsia="MS Mincho" w:hAnsi="Verdana"/>
                <w:b/>
                <w:bCs/>
                <w:szCs w:val="20"/>
                <w:lang w:eastAsia="en-GB"/>
              </w:rPr>
            </w:pPr>
            <w:r w:rsidRPr="007D188D">
              <w:rPr>
                <w:rFonts w:ascii="Verdana" w:eastAsia="MS Mincho" w:hAnsi="Verdana"/>
                <w:b/>
                <w:bCs/>
                <w:szCs w:val="20"/>
                <w:lang w:eastAsia="en-GB"/>
              </w:rPr>
              <w:t>8.</w:t>
            </w:r>
          </w:p>
        </w:tc>
        <w:tc>
          <w:tcPr>
            <w:tcW w:w="7831" w:type="dxa"/>
            <w:hideMark/>
          </w:tcPr>
          <w:p w14:paraId="04F7EC62" w14:textId="77777777" w:rsidR="007D188D" w:rsidRPr="007D188D" w:rsidRDefault="007D188D" w:rsidP="007D188D">
            <w:pPr>
              <w:overflowPunct w:val="0"/>
              <w:autoSpaceDE w:val="0"/>
              <w:autoSpaceDN w:val="0"/>
              <w:adjustRightInd w:val="0"/>
              <w:spacing w:after="0"/>
              <w:rPr>
                <w:rFonts w:ascii="Verdana" w:hAnsi="Verdana" w:cs="Arial"/>
                <w:b/>
                <w:bCs/>
                <w:szCs w:val="20"/>
              </w:rPr>
            </w:pPr>
            <w:r w:rsidRPr="007D188D">
              <w:rPr>
                <w:rFonts w:ascii="Verdana" w:hAnsi="Verdana" w:cs="Arial"/>
                <w:b/>
                <w:bCs/>
                <w:szCs w:val="20"/>
              </w:rPr>
              <w:t>Future Committee Meetings</w:t>
            </w:r>
          </w:p>
        </w:tc>
        <w:tc>
          <w:tcPr>
            <w:tcW w:w="1524" w:type="dxa"/>
            <w:vAlign w:val="bottom"/>
          </w:tcPr>
          <w:p w14:paraId="36340F91"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7115AE6F" w14:textId="77777777" w:rsidTr="007D188D">
        <w:trPr>
          <w:trHeight w:val="157"/>
        </w:trPr>
        <w:tc>
          <w:tcPr>
            <w:tcW w:w="885" w:type="dxa"/>
            <w:hideMark/>
          </w:tcPr>
          <w:p w14:paraId="48AF1836" w14:textId="77777777" w:rsidR="007D188D" w:rsidRPr="007D188D" w:rsidRDefault="007D188D" w:rsidP="007D188D">
            <w:pPr>
              <w:autoSpaceDN w:val="0"/>
              <w:spacing w:before="100" w:beforeAutospacing="1" w:line="276" w:lineRule="auto"/>
              <w:rPr>
                <w:rFonts w:ascii="Verdana" w:eastAsia="MS Mincho" w:hAnsi="Verdana"/>
                <w:szCs w:val="20"/>
                <w:lang w:eastAsia="en-GB"/>
              </w:rPr>
            </w:pPr>
            <w:r w:rsidRPr="007D188D">
              <w:rPr>
                <w:rFonts w:ascii="Verdana" w:eastAsia="MS Mincho" w:hAnsi="Verdana"/>
                <w:szCs w:val="20"/>
                <w:lang w:eastAsia="en-GB"/>
              </w:rPr>
              <w:t>8.1</w:t>
            </w:r>
          </w:p>
        </w:tc>
        <w:tc>
          <w:tcPr>
            <w:tcW w:w="7831" w:type="dxa"/>
          </w:tcPr>
          <w:p w14:paraId="00409D06"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committee noted that the next meeting on 8 March with the convenors of the engagement strands was likely to generate a full discussion on how to take matters forward.</w:t>
            </w:r>
          </w:p>
          <w:p w14:paraId="49D494A5"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B5750E3" w14:textId="23DF7DE6"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w:t>
            </w:r>
            <w:r w:rsidR="000C2773">
              <w:rPr>
                <w:rFonts w:ascii="Verdana" w:hAnsi="Verdana" w:cs="Arial"/>
                <w:szCs w:val="20"/>
              </w:rPr>
              <w:t>C</w:t>
            </w:r>
            <w:r w:rsidRPr="007D188D">
              <w:rPr>
                <w:rFonts w:ascii="Verdana" w:hAnsi="Verdana" w:cs="Arial"/>
                <w:szCs w:val="20"/>
              </w:rPr>
              <w:t xml:space="preserve">hair commented that CIPFA would seek views on looking at post-Easter dates. This meeting would consider a paper </w:t>
            </w:r>
            <w:r w:rsidR="002A69A6">
              <w:rPr>
                <w:rFonts w:ascii="Verdana" w:hAnsi="Verdana" w:cs="Arial"/>
                <w:szCs w:val="20"/>
              </w:rPr>
              <w:t xml:space="preserve">by the SORP-making body </w:t>
            </w:r>
            <w:r w:rsidRPr="007D188D">
              <w:rPr>
                <w:rFonts w:ascii="Verdana" w:hAnsi="Verdana" w:cs="Arial"/>
                <w:szCs w:val="20"/>
              </w:rPr>
              <w:t>as to the proposed changes to GAAP and a further look at the IFR4NPO project.</w:t>
            </w:r>
          </w:p>
          <w:p w14:paraId="5FC6FF9C" w14:textId="77777777" w:rsidR="007D188D" w:rsidRPr="007D188D" w:rsidRDefault="007D188D" w:rsidP="007D188D">
            <w:pPr>
              <w:overflowPunct w:val="0"/>
              <w:autoSpaceDE w:val="0"/>
              <w:autoSpaceDN w:val="0"/>
              <w:adjustRightInd w:val="0"/>
              <w:spacing w:after="0"/>
              <w:rPr>
                <w:rFonts w:ascii="Verdana" w:hAnsi="Verdana" w:cs="Arial"/>
                <w:szCs w:val="20"/>
              </w:rPr>
            </w:pPr>
          </w:p>
          <w:p w14:paraId="7048FA48"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was invited to suggest any issues which should be included on future agendas. </w:t>
            </w:r>
          </w:p>
          <w:p w14:paraId="3AB68A9A" w14:textId="77777777" w:rsidR="007D188D" w:rsidRPr="007D188D" w:rsidRDefault="007D188D" w:rsidP="007D188D">
            <w:pPr>
              <w:overflowPunct w:val="0"/>
              <w:autoSpaceDE w:val="0"/>
              <w:autoSpaceDN w:val="0"/>
              <w:adjustRightInd w:val="0"/>
              <w:spacing w:after="0"/>
              <w:rPr>
                <w:rFonts w:ascii="Verdana" w:hAnsi="Verdana" w:cs="Arial"/>
                <w:szCs w:val="20"/>
              </w:rPr>
            </w:pPr>
          </w:p>
          <w:p w14:paraId="07F005E6"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papers for the meeting on 8 March would be issued prior to the meeting to allow appropriate time for consideration. </w:t>
            </w:r>
          </w:p>
          <w:p w14:paraId="1E1EF4C4" w14:textId="77777777" w:rsidR="007D188D" w:rsidRPr="007D188D" w:rsidRDefault="007D188D" w:rsidP="007D188D">
            <w:pPr>
              <w:overflowPunct w:val="0"/>
              <w:autoSpaceDE w:val="0"/>
              <w:autoSpaceDN w:val="0"/>
              <w:adjustRightInd w:val="0"/>
              <w:spacing w:after="0"/>
              <w:rPr>
                <w:rFonts w:ascii="Verdana" w:hAnsi="Verdana" w:cs="Arial"/>
                <w:szCs w:val="20"/>
              </w:rPr>
            </w:pPr>
          </w:p>
          <w:p w14:paraId="24A0BD20"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It was noted that the joint chairs would look to finding an appropriate date to facilitate smaller group discussions.</w:t>
            </w:r>
          </w:p>
          <w:p w14:paraId="458437C3" w14:textId="77777777" w:rsidR="007D188D" w:rsidRPr="007D188D" w:rsidRDefault="007D188D" w:rsidP="007D188D">
            <w:pPr>
              <w:overflowPunct w:val="0"/>
              <w:autoSpaceDE w:val="0"/>
              <w:autoSpaceDN w:val="0"/>
              <w:adjustRightInd w:val="0"/>
              <w:spacing w:after="0"/>
              <w:rPr>
                <w:rFonts w:ascii="Verdana" w:hAnsi="Verdana" w:cs="Arial"/>
                <w:b/>
                <w:bCs/>
                <w:szCs w:val="20"/>
              </w:rPr>
            </w:pPr>
          </w:p>
        </w:tc>
        <w:tc>
          <w:tcPr>
            <w:tcW w:w="1524" w:type="dxa"/>
            <w:vAlign w:val="center"/>
          </w:tcPr>
          <w:p w14:paraId="7C5C0416"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54A1FD83" w14:textId="77777777" w:rsidTr="007D188D">
        <w:trPr>
          <w:trHeight w:val="157"/>
        </w:trPr>
        <w:tc>
          <w:tcPr>
            <w:tcW w:w="885" w:type="dxa"/>
            <w:hideMark/>
          </w:tcPr>
          <w:p w14:paraId="67D1CEA2" w14:textId="77777777" w:rsidR="007D188D" w:rsidRPr="007D188D" w:rsidRDefault="007D188D" w:rsidP="007D188D">
            <w:pPr>
              <w:autoSpaceDN w:val="0"/>
              <w:spacing w:before="100" w:beforeAutospacing="1" w:line="276" w:lineRule="auto"/>
              <w:rPr>
                <w:rFonts w:ascii="Verdana" w:eastAsia="MS Mincho" w:hAnsi="Verdana"/>
                <w:b/>
                <w:bCs/>
                <w:szCs w:val="20"/>
                <w:lang w:eastAsia="en-GB"/>
              </w:rPr>
            </w:pPr>
            <w:r w:rsidRPr="007D188D">
              <w:rPr>
                <w:rFonts w:ascii="Verdana" w:eastAsia="MS Mincho" w:hAnsi="Verdana"/>
                <w:b/>
                <w:bCs/>
                <w:szCs w:val="20"/>
                <w:lang w:eastAsia="en-GB"/>
              </w:rPr>
              <w:t>9.</w:t>
            </w:r>
          </w:p>
        </w:tc>
        <w:tc>
          <w:tcPr>
            <w:tcW w:w="7831" w:type="dxa"/>
            <w:hideMark/>
          </w:tcPr>
          <w:p w14:paraId="76F115DC" w14:textId="77777777" w:rsidR="007D188D" w:rsidRPr="007D188D" w:rsidRDefault="007D188D" w:rsidP="007D188D">
            <w:pPr>
              <w:overflowPunct w:val="0"/>
              <w:autoSpaceDE w:val="0"/>
              <w:autoSpaceDN w:val="0"/>
              <w:adjustRightInd w:val="0"/>
              <w:spacing w:after="0"/>
              <w:rPr>
                <w:rFonts w:ascii="Verdana" w:hAnsi="Verdana" w:cs="Arial"/>
                <w:b/>
                <w:bCs/>
                <w:szCs w:val="20"/>
              </w:rPr>
            </w:pPr>
            <w:r w:rsidRPr="007D188D">
              <w:rPr>
                <w:rFonts w:ascii="Verdana" w:hAnsi="Verdana" w:cs="Arial"/>
                <w:b/>
                <w:bCs/>
                <w:szCs w:val="20"/>
              </w:rPr>
              <w:t>AOB</w:t>
            </w:r>
          </w:p>
        </w:tc>
        <w:tc>
          <w:tcPr>
            <w:tcW w:w="1524" w:type="dxa"/>
            <w:vAlign w:val="center"/>
          </w:tcPr>
          <w:p w14:paraId="19E0802D"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30FB97E1" w14:textId="77777777" w:rsidTr="007D188D">
        <w:trPr>
          <w:trHeight w:val="157"/>
        </w:trPr>
        <w:tc>
          <w:tcPr>
            <w:tcW w:w="885" w:type="dxa"/>
            <w:hideMark/>
          </w:tcPr>
          <w:p w14:paraId="65876926" w14:textId="77777777" w:rsidR="007D188D" w:rsidRPr="007D188D" w:rsidRDefault="007D188D" w:rsidP="007D188D">
            <w:pPr>
              <w:autoSpaceDN w:val="0"/>
              <w:spacing w:before="100" w:beforeAutospacing="1" w:line="276" w:lineRule="auto"/>
              <w:rPr>
                <w:rFonts w:ascii="Verdana" w:eastAsia="MS Mincho" w:hAnsi="Verdana"/>
                <w:b/>
                <w:bCs/>
                <w:szCs w:val="20"/>
                <w:lang w:eastAsia="en-GB"/>
              </w:rPr>
            </w:pPr>
            <w:r w:rsidRPr="007D188D">
              <w:rPr>
                <w:rFonts w:ascii="Verdana" w:eastAsia="MS Mincho" w:hAnsi="Verdana"/>
                <w:szCs w:val="20"/>
                <w:lang w:eastAsia="en-GB"/>
              </w:rPr>
              <w:t>9.1</w:t>
            </w:r>
          </w:p>
        </w:tc>
        <w:tc>
          <w:tcPr>
            <w:tcW w:w="7831" w:type="dxa"/>
          </w:tcPr>
          <w:p w14:paraId="16D9B97D"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A committee member enquired whether there might be any revised guidance on reserves following the issues raised by the ‘Kids Company’ case.</w:t>
            </w:r>
          </w:p>
          <w:p w14:paraId="39ADAC5A" w14:textId="77777777" w:rsidR="007D188D" w:rsidRPr="007D188D" w:rsidRDefault="007D188D" w:rsidP="007D188D">
            <w:pPr>
              <w:overflowPunct w:val="0"/>
              <w:autoSpaceDE w:val="0"/>
              <w:autoSpaceDN w:val="0"/>
              <w:adjustRightInd w:val="0"/>
              <w:spacing w:after="0"/>
              <w:rPr>
                <w:rFonts w:ascii="Verdana" w:hAnsi="Verdana" w:cs="Arial"/>
                <w:szCs w:val="20"/>
              </w:rPr>
            </w:pPr>
          </w:p>
          <w:p w14:paraId="339A8EC0"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B632DF2"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lastRenderedPageBreak/>
              <w:t xml:space="preserve">It was noted that OSCR is in the process of updating its guidance on reserves following the impact of the COVID-19 pandemic. </w:t>
            </w:r>
          </w:p>
          <w:p w14:paraId="36E680B8"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3E4EA96"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link to the IFR4NPO project was issued in the chat section of the meeting. The consultation is available </w:t>
            </w:r>
            <w:hyperlink r:id="rId11" w:history="1">
              <w:r w:rsidRPr="007D188D">
                <w:rPr>
                  <w:rFonts w:ascii="Verdana" w:hAnsi="Verdana" w:cs="Arial"/>
                  <w:color w:val="0000FF"/>
                  <w:szCs w:val="20"/>
                  <w:u w:val="single"/>
                </w:rPr>
                <w:t>here</w:t>
              </w:r>
            </w:hyperlink>
            <w:r w:rsidRPr="007D188D">
              <w:rPr>
                <w:rFonts w:ascii="Verdana" w:hAnsi="Verdana" w:cs="Arial"/>
                <w:szCs w:val="20"/>
              </w:rPr>
              <w:t xml:space="preserve">. </w:t>
            </w:r>
          </w:p>
          <w:p w14:paraId="40084ADE" w14:textId="77777777" w:rsidR="007D188D" w:rsidRPr="007D188D" w:rsidRDefault="007D188D" w:rsidP="007D188D">
            <w:pPr>
              <w:overflowPunct w:val="0"/>
              <w:autoSpaceDE w:val="0"/>
              <w:autoSpaceDN w:val="0"/>
              <w:adjustRightInd w:val="0"/>
              <w:spacing w:after="0"/>
              <w:rPr>
                <w:rFonts w:ascii="Verdana" w:hAnsi="Verdana" w:cs="Arial"/>
                <w:szCs w:val="20"/>
              </w:rPr>
            </w:pPr>
          </w:p>
          <w:p w14:paraId="192D0057"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committee considered that it may be useful to have an agenda item for current issues for charities, for example, on issues such as section 172 of the Companies Act 2006 reporting or further guidance on streamlined carbon energy reporting. </w:t>
            </w:r>
          </w:p>
          <w:p w14:paraId="6E72CD57" w14:textId="77777777" w:rsidR="007D188D" w:rsidRPr="007D188D" w:rsidRDefault="007D188D" w:rsidP="007D188D">
            <w:pPr>
              <w:overflowPunct w:val="0"/>
              <w:autoSpaceDE w:val="0"/>
              <w:autoSpaceDN w:val="0"/>
              <w:adjustRightInd w:val="0"/>
              <w:spacing w:after="0"/>
              <w:rPr>
                <w:rFonts w:ascii="Verdana" w:hAnsi="Verdana" w:cs="Arial"/>
                <w:szCs w:val="20"/>
              </w:rPr>
            </w:pPr>
          </w:p>
          <w:p w14:paraId="453C643D" w14:textId="3DA5F7BD"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Chair noted that following feedback from the working group</w:t>
            </w:r>
            <w:r w:rsidR="00473647">
              <w:rPr>
                <w:rFonts w:ascii="Verdana" w:hAnsi="Verdana" w:cs="Arial"/>
                <w:szCs w:val="20"/>
              </w:rPr>
              <w:t>,</w:t>
            </w:r>
            <w:r w:rsidRPr="007D188D">
              <w:rPr>
                <w:rFonts w:ascii="Verdana" w:hAnsi="Verdana" w:cs="Arial"/>
                <w:szCs w:val="20"/>
              </w:rPr>
              <w:t xml:space="preserve"> that the CCEW anticipated issuing illustrations of reporting under the COVID-19 pandemic (the illustrations </w:t>
            </w:r>
            <w:r w:rsidR="002F4FCA">
              <w:rPr>
                <w:rFonts w:ascii="Verdana" w:hAnsi="Verdana" w:cs="Arial"/>
                <w:szCs w:val="20"/>
              </w:rPr>
              <w:t>are a restatement of the two existing examples of</w:t>
            </w:r>
            <w:r w:rsidRPr="007D188D">
              <w:rPr>
                <w:rFonts w:ascii="Verdana" w:hAnsi="Verdana" w:cs="Arial"/>
                <w:szCs w:val="20"/>
              </w:rPr>
              <w:t xml:space="preserve"> the grant-mak</w:t>
            </w:r>
            <w:r w:rsidR="002F4FCA">
              <w:rPr>
                <w:rFonts w:ascii="Verdana" w:hAnsi="Verdana" w:cs="Arial"/>
                <w:szCs w:val="20"/>
              </w:rPr>
              <w:t>er</w:t>
            </w:r>
            <w:r w:rsidRPr="007D188D">
              <w:rPr>
                <w:rFonts w:ascii="Verdana" w:hAnsi="Verdana" w:cs="Arial"/>
                <w:szCs w:val="20"/>
              </w:rPr>
              <w:t xml:space="preserve"> and the theatre and arts centre). </w:t>
            </w:r>
          </w:p>
          <w:p w14:paraId="38DE45B6" w14:textId="77777777" w:rsidR="007D188D" w:rsidRPr="007D188D" w:rsidRDefault="007D188D" w:rsidP="007D188D">
            <w:pPr>
              <w:overflowPunct w:val="0"/>
              <w:autoSpaceDE w:val="0"/>
              <w:autoSpaceDN w:val="0"/>
              <w:adjustRightInd w:val="0"/>
              <w:spacing w:after="0"/>
              <w:ind w:left="720"/>
              <w:rPr>
                <w:rFonts w:ascii="Verdana" w:hAnsi="Verdana" w:cs="Arial"/>
                <w:szCs w:val="20"/>
              </w:rPr>
            </w:pPr>
          </w:p>
          <w:p w14:paraId="422530E2" w14:textId="4411DF55"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It was noted that the digital code was a useful tool for charities</w:t>
            </w:r>
            <w:r w:rsidR="00485049">
              <w:rPr>
                <w:rFonts w:ascii="Verdana" w:hAnsi="Verdana" w:cs="Arial"/>
                <w:szCs w:val="20"/>
              </w:rPr>
              <w:t>.</w:t>
            </w:r>
            <w:r w:rsidRPr="007D188D">
              <w:rPr>
                <w:rFonts w:ascii="Verdana" w:hAnsi="Verdana" w:cs="Arial"/>
                <w:szCs w:val="20"/>
              </w:rPr>
              <w:t xml:space="preserve"> </w:t>
            </w:r>
            <w:r w:rsidR="00485049">
              <w:rPr>
                <w:rFonts w:ascii="Verdana" w:hAnsi="Verdana" w:cs="Arial"/>
                <w:szCs w:val="20"/>
              </w:rPr>
              <w:t>I</w:t>
            </w:r>
            <w:r w:rsidRPr="007D188D">
              <w:rPr>
                <w:rFonts w:ascii="Verdana" w:hAnsi="Verdana" w:cs="Arial"/>
                <w:szCs w:val="20"/>
              </w:rPr>
              <w:t>t</w:t>
            </w:r>
            <w:r w:rsidR="00485049">
              <w:rPr>
                <w:rFonts w:ascii="Verdana" w:hAnsi="Verdana" w:cs="Arial"/>
                <w:szCs w:val="20"/>
              </w:rPr>
              <w:t xml:space="preserve"> would be</w:t>
            </w:r>
            <w:r w:rsidRPr="007D188D">
              <w:rPr>
                <w:rFonts w:ascii="Verdana" w:hAnsi="Verdana" w:cs="Arial"/>
                <w:szCs w:val="20"/>
              </w:rPr>
              <w:t xml:space="preserve"> useful for the committee to be aware of it and how it links to</w:t>
            </w:r>
            <w:r w:rsidR="00473647">
              <w:rPr>
                <w:rFonts w:ascii="Verdana" w:hAnsi="Verdana" w:cs="Arial"/>
                <w:szCs w:val="20"/>
              </w:rPr>
              <w:t xml:space="preserve"> other reporting issues such as</w:t>
            </w:r>
            <w:r w:rsidRPr="007D188D">
              <w:rPr>
                <w:rFonts w:ascii="Verdana" w:hAnsi="Verdana" w:cs="Arial"/>
                <w:szCs w:val="20"/>
              </w:rPr>
              <w:t xml:space="preserve"> integrated reporting. </w:t>
            </w:r>
          </w:p>
          <w:p w14:paraId="27D118CF" w14:textId="77777777" w:rsidR="007D188D" w:rsidRPr="007D188D" w:rsidRDefault="007D188D" w:rsidP="007D188D">
            <w:pPr>
              <w:overflowPunct w:val="0"/>
              <w:autoSpaceDE w:val="0"/>
              <w:autoSpaceDN w:val="0"/>
              <w:adjustRightInd w:val="0"/>
              <w:spacing w:after="0"/>
              <w:rPr>
                <w:rFonts w:ascii="Verdana" w:hAnsi="Verdana" w:cs="Arial"/>
                <w:szCs w:val="20"/>
              </w:rPr>
            </w:pPr>
          </w:p>
          <w:p w14:paraId="1BB17459" w14:textId="10BFF111"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 xml:space="preserve">The forthcoming consultation from the CCEW on CC14 on charity investments (and whether more emphasis should be on mission alignment rather than financial return) was highlighted with a committee member commenting that this has the potential to be significant particularly for foundations that have endowments and could be relevant to </w:t>
            </w:r>
            <w:r w:rsidR="00485049">
              <w:rPr>
                <w:rFonts w:ascii="Verdana" w:hAnsi="Verdana" w:cs="Arial"/>
                <w:szCs w:val="20"/>
              </w:rPr>
              <w:t xml:space="preserve">the </w:t>
            </w:r>
            <w:r w:rsidRPr="007D188D">
              <w:rPr>
                <w:rFonts w:ascii="Verdana" w:hAnsi="Verdana" w:cs="Arial"/>
                <w:szCs w:val="20"/>
              </w:rPr>
              <w:t>SORP in terms of reporting against this new requirement.</w:t>
            </w:r>
          </w:p>
          <w:p w14:paraId="01C94830" w14:textId="77777777" w:rsidR="007D188D" w:rsidRPr="007D188D" w:rsidRDefault="007D188D" w:rsidP="007D188D">
            <w:pPr>
              <w:overflowPunct w:val="0"/>
              <w:autoSpaceDE w:val="0"/>
              <w:autoSpaceDN w:val="0"/>
              <w:adjustRightInd w:val="0"/>
              <w:spacing w:after="0"/>
              <w:rPr>
                <w:rFonts w:ascii="Verdana" w:hAnsi="Verdana" w:cs="Arial"/>
                <w:szCs w:val="20"/>
              </w:rPr>
            </w:pPr>
          </w:p>
          <w:p w14:paraId="21E3025A" w14:textId="77777777" w:rsidR="007D188D" w:rsidRPr="007D188D" w:rsidRDefault="007D188D" w:rsidP="007D188D">
            <w:pPr>
              <w:overflowPunct w:val="0"/>
              <w:autoSpaceDE w:val="0"/>
              <w:autoSpaceDN w:val="0"/>
              <w:adjustRightInd w:val="0"/>
              <w:spacing w:after="0"/>
              <w:rPr>
                <w:rFonts w:ascii="Verdana" w:hAnsi="Verdana" w:cs="Arial"/>
                <w:szCs w:val="20"/>
              </w:rPr>
            </w:pPr>
            <w:r w:rsidRPr="007D188D">
              <w:rPr>
                <w:rFonts w:ascii="Verdana" w:hAnsi="Verdana" w:cs="Arial"/>
                <w:szCs w:val="20"/>
              </w:rPr>
              <w:t>The chairs thanked the committee for their contributions and looked forward to the next meeting on 8 March 2021.</w:t>
            </w:r>
          </w:p>
          <w:p w14:paraId="1CDDF0EB" w14:textId="77777777" w:rsidR="007D188D" w:rsidRPr="007D188D" w:rsidRDefault="007D188D" w:rsidP="007D188D">
            <w:pPr>
              <w:overflowPunct w:val="0"/>
              <w:autoSpaceDE w:val="0"/>
              <w:autoSpaceDN w:val="0"/>
              <w:adjustRightInd w:val="0"/>
              <w:spacing w:after="0"/>
              <w:rPr>
                <w:rFonts w:ascii="Verdana" w:hAnsi="Verdana" w:cs="Arial"/>
                <w:b/>
                <w:bCs/>
                <w:szCs w:val="20"/>
              </w:rPr>
            </w:pPr>
          </w:p>
        </w:tc>
        <w:tc>
          <w:tcPr>
            <w:tcW w:w="1524" w:type="dxa"/>
            <w:vAlign w:val="center"/>
          </w:tcPr>
          <w:p w14:paraId="09703706"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1C8C70B9" w14:textId="77777777" w:rsidTr="007D188D">
        <w:trPr>
          <w:trHeight w:val="157"/>
        </w:trPr>
        <w:tc>
          <w:tcPr>
            <w:tcW w:w="885" w:type="dxa"/>
          </w:tcPr>
          <w:p w14:paraId="3EFE5D24" w14:textId="77777777" w:rsidR="007D188D" w:rsidRPr="007D188D" w:rsidRDefault="007D188D" w:rsidP="007D188D">
            <w:pPr>
              <w:autoSpaceDN w:val="0"/>
              <w:spacing w:before="100" w:beforeAutospacing="1" w:line="276" w:lineRule="auto"/>
              <w:rPr>
                <w:rFonts w:ascii="Verdana" w:eastAsia="MS Mincho" w:hAnsi="Verdana"/>
                <w:bCs/>
                <w:szCs w:val="20"/>
                <w:lang w:eastAsia="en-GB"/>
              </w:rPr>
            </w:pPr>
          </w:p>
        </w:tc>
        <w:tc>
          <w:tcPr>
            <w:tcW w:w="7831" w:type="dxa"/>
          </w:tcPr>
          <w:p w14:paraId="3F481614" w14:textId="77777777" w:rsidR="007D188D" w:rsidRPr="007D188D" w:rsidRDefault="007D188D" w:rsidP="007D188D">
            <w:pPr>
              <w:overflowPunct w:val="0"/>
              <w:autoSpaceDE w:val="0"/>
              <w:autoSpaceDN w:val="0"/>
              <w:adjustRightInd w:val="0"/>
              <w:spacing w:after="0"/>
              <w:rPr>
                <w:rFonts w:ascii="Verdana" w:hAnsi="Verdana" w:cs="Arial"/>
                <w:szCs w:val="20"/>
              </w:rPr>
            </w:pPr>
          </w:p>
        </w:tc>
        <w:tc>
          <w:tcPr>
            <w:tcW w:w="1524" w:type="dxa"/>
            <w:vAlign w:val="center"/>
          </w:tcPr>
          <w:p w14:paraId="4B83DB9A"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r w:rsidR="007D188D" w:rsidRPr="007D188D" w14:paraId="1FB39B64" w14:textId="77777777" w:rsidTr="007D188D">
        <w:trPr>
          <w:trHeight w:val="157"/>
        </w:trPr>
        <w:tc>
          <w:tcPr>
            <w:tcW w:w="885" w:type="dxa"/>
          </w:tcPr>
          <w:p w14:paraId="52CD3183" w14:textId="77777777" w:rsidR="007D188D" w:rsidRPr="007D188D" w:rsidRDefault="007D188D" w:rsidP="007D188D">
            <w:pPr>
              <w:autoSpaceDN w:val="0"/>
              <w:spacing w:before="100" w:beforeAutospacing="1" w:line="276" w:lineRule="auto"/>
              <w:rPr>
                <w:rFonts w:ascii="Verdana" w:eastAsia="MS Mincho" w:hAnsi="Verdana"/>
                <w:bCs/>
                <w:szCs w:val="20"/>
                <w:lang w:eastAsia="en-GB"/>
              </w:rPr>
            </w:pPr>
          </w:p>
        </w:tc>
        <w:tc>
          <w:tcPr>
            <w:tcW w:w="7831" w:type="dxa"/>
          </w:tcPr>
          <w:p w14:paraId="24F1534C" w14:textId="77777777" w:rsidR="007D188D" w:rsidRPr="007D188D" w:rsidRDefault="007D188D" w:rsidP="007D188D">
            <w:pPr>
              <w:overflowPunct w:val="0"/>
              <w:autoSpaceDE w:val="0"/>
              <w:autoSpaceDN w:val="0"/>
              <w:adjustRightInd w:val="0"/>
              <w:spacing w:after="0"/>
              <w:rPr>
                <w:rFonts w:ascii="Verdana" w:hAnsi="Verdana" w:cs="Arial"/>
                <w:b/>
                <w:bCs/>
                <w:szCs w:val="20"/>
              </w:rPr>
            </w:pPr>
          </w:p>
        </w:tc>
        <w:tc>
          <w:tcPr>
            <w:tcW w:w="1524" w:type="dxa"/>
            <w:vAlign w:val="center"/>
          </w:tcPr>
          <w:p w14:paraId="591542E1" w14:textId="77777777" w:rsidR="007D188D" w:rsidRPr="007D188D" w:rsidRDefault="007D188D" w:rsidP="007D188D">
            <w:pPr>
              <w:autoSpaceDN w:val="0"/>
              <w:spacing w:before="100" w:beforeAutospacing="1" w:line="276" w:lineRule="auto"/>
              <w:rPr>
                <w:rFonts w:ascii="Verdana" w:eastAsia="MS Mincho" w:hAnsi="Verdana"/>
                <w:szCs w:val="20"/>
                <w:lang w:eastAsia="en-GB"/>
              </w:rPr>
            </w:pPr>
          </w:p>
        </w:tc>
      </w:tr>
    </w:tbl>
    <w:p w14:paraId="485D0326" w14:textId="77777777" w:rsidR="007D188D" w:rsidRPr="007D188D" w:rsidRDefault="007D188D" w:rsidP="007D188D">
      <w:pPr>
        <w:overflowPunct w:val="0"/>
        <w:autoSpaceDE w:val="0"/>
        <w:autoSpaceDN w:val="0"/>
        <w:adjustRightInd w:val="0"/>
        <w:spacing w:before="100" w:beforeAutospacing="1" w:after="100" w:afterAutospacing="1"/>
        <w:rPr>
          <w:rFonts w:ascii="Verdana" w:hAnsi="Verdana" w:cs="Arial"/>
          <w:szCs w:val="20"/>
        </w:rPr>
      </w:pPr>
    </w:p>
    <w:p w14:paraId="30C959D2" w14:textId="77777777" w:rsidR="00A17AF9" w:rsidRPr="00BD6794" w:rsidRDefault="00A17AF9" w:rsidP="0062425E">
      <w:pPr>
        <w:rPr>
          <w:szCs w:val="20"/>
        </w:rPr>
      </w:pPr>
    </w:p>
    <w:sectPr w:rsidR="00A17AF9" w:rsidRPr="00BD6794" w:rsidSect="00ED284B">
      <w:headerReference w:type="even" r:id="rId12"/>
      <w:headerReference w:type="default" r:id="rId13"/>
      <w:footerReference w:type="even" r:id="rId14"/>
      <w:footerReference w:type="default" r:id="rId15"/>
      <w:headerReference w:type="first" r:id="rId16"/>
      <w:footerReference w:type="first" r:id="rId17"/>
      <w:pgSz w:w="11906" w:h="16838" w:code="9"/>
      <w:pgMar w:top="2835" w:right="1440" w:bottom="1440" w:left="1440" w:header="936"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340F7" w14:textId="77777777" w:rsidR="00F13A0A" w:rsidRDefault="00F13A0A">
      <w:r>
        <w:separator/>
      </w:r>
    </w:p>
    <w:p w14:paraId="08DFFCC1" w14:textId="77777777" w:rsidR="00F13A0A" w:rsidRDefault="00F13A0A"/>
    <w:p w14:paraId="13F0345C" w14:textId="77777777" w:rsidR="00F13A0A" w:rsidRDefault="00F13A0A"/>
    <w:p w14:paraId="01156266" w14:textId="77777777" w:rsidR="00F13A0A" w:rsidRPr="001E22CD" w:rsidRDefault="00F13A0A">
      <w:pPr>
        <w:rPr>
          <w:sz w:val="19"/>
          <w:szCs w:val="19"/>
        </w:rPr>
      </w:pPr>
    </w:p>
  </w:endnote>
  <w:endnote w:type="continuationSeparator" w:id="0">
    <w:p w14:paraId="5F41B546" w14:textId="77777777" w:rsidR="00F13A0A" w:rsidRDefault="00F13A0A">
      <w:r>
        <w:continuationSeparator/>
      </w:r>
    </w:p>
    <w:p w14:paraId="76D41FA5" w14:textId="77777777" w:rsidR="00F13A0A" w:rsidRDefault="00F13A0A"/>
    <w:p w14:paraId="42CF03F6" w14:textId="77777777" w:rsidR="00F13A0A" w:rsidRDefault="00F13A0A"/>
    <w:p w14:paraId="1AD7DA7F" w14:textId="77777777" w:rsidR="00F13A0A" w:rsidRPr="001E22CD" w:rsidRDefault="00F13A0A">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DIN-Regular">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3BA1A" w14:textId="77777777" w:rsidR="0042336A" w:rsidRDefault="0042336A">
    <w:pPr>
      <w:pStyle w:val="Footer"/>
    </w:pPr>
  </w:p>
  <w:p w14:paraId="4DA1FEAD" w14:textId="77777777" w:rsidR="000956EC" w:rsidRDefault="000956EC"/>
  <w:p w14:paraId="3F0A0E54" w14:textId="77777777" w:rsidR="001D57A3" w:rsidRDefault="001D57A3"/>
  <w:p w14:paraId="2F62BA34" w14:textId="77777777" w:rsidR="001D57A3" w:rsidRPr="001E22CD" w:rsidRDefault="001D57A3">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349413"/>
      <w:docPartObj>
        <w:docPartGallery w:val="Page Numbers (Bottom of Page)"/>
        <w:docPartUnique/>
      </w:docPartObj>
    </w:sdtPr>
    <w:sdtEndPr>
      <w:rPr>
        <w:noProof/>
      </w:rPr>
    </w:sdtEndPr>
    <w:sdtContent>
      <w:p w14:paraId="4C3EA0B5" w14:textId="37BAA7B9" w:rsidR="00FA07FA" w:rsidRDefault="00FA07FA">
        <w:pPr>
          <w:pStyle w:val="Footer"/>
          <w:jc w:val="center"/>
        </w:pPr>
        <w:r>
          <w:fldChar w:fldCharType="begin"/>
        </w:r>
        <w:r>
          <w:instrText xml:space="preserve"> PAGE   \* MERGEFORMAT </w:instrText>
        </w:r>
        <w:r>
          <w:fldChar w:fldCharType="separate"/>
        </w:r>
        <w:r w:rsidR="000C2773">
          <w:rPr>
            <w:noProof/>
          </w:rPr>
          <w:t>11</w:t>
        </w:r>
        <w:r>
          <w:rPr>
            <w:noProof/>
          </w:rPr>
          <w:fldChar w:fldCharType="end"/>
        </w:r>
      </w:p>
    </w:sdtContent>
  </w:sdt>
  <w:p w14:paraId="6B9BFE2C" w14:textId="77777777" w:rsidR="00FA07FA" w:rsidRDefault="00FA07FA">
    <w:pPr>
      <w:pStyle w:val="Footer"/>
    </w:pPr>
  </w:p>
  <w:p w14:paraId="121A8826" w14:textId="77777777" w:rsidR="000956EC" w:rsidRDefault="000956EC"/>
  <w:p w14:paraId="093A8019" w14:textId="77777777" w:rsidR="001D57A3" w:rsidRDefault="001D57A3"/>
  <w:p w14:paraId="724E7546" w14:textId="77777777" w:rsidR="001D57A3" w:rsidRPr="001E22CD" w:rsidRDefault="001D57A3">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908794"/>
      <w:docPartObj>
        <w:docPartGallery w:val="Page Numbers (Bottom of Page)"/>
        <w:docPartUnique/>
      </w:docPartObj>
    </w:sdtPr>
    <w:sdtEndPr>
      <w:rPr>
        <w:noProof/>
      </w:rPr>
    </w:sdtEndPr>
    <w:sdtContent>
      <w:p w14:paraId="0F475114" w14:textId="148E316D" w:rsidR="0007458E" w:rsidRDefault="0007458E">
        <w:pPr>
          <w:pStyle w:val="Footer"/>
          <w:jc w:val="center"/>
        </w:pPr>
        <w:r>
          <w:fldChar w:fldCharType="begin"/>
        </w:r>
        <w:r>
          <w:instrText xml:space="preserve"> PAGE   \* MERGEFORMAT </w:instrText>
        </w:r>
        <w:r>
          <w:fldChar w:fldCharType="separate"/>
        </w:r>
        <w:r w:rsidR="000C2773">
          <w:rPr>
            <w:noProof/>
          </w:rPr>
          <w:t>1</w:t>
        </w:r>
        <w:r>
          <w:rPr>
            <w:noProof/>
          </w:rPr>
          <w:fldChar w:fldCharType="end"/>
        </w:r>
      </w:p>
    </w:sdtContent>
  </w:sdt>
  <w:p w14:paraId="08D82599" w14:textId="77777777" w:rsidR="0007458E" w:rsidRDefault="0007458E">
    <w:pPr>
      <w:pStyle w:val="Footer"/>
    </w:pPr>
  </w:p>
  <w:p w14:paraId="707A97BD" w14:textId="77777777" w:rsidR="000956EC" w:rsidRDefault="000956EC"/>
  <w:p w14:paraId="42E27C70" w14:textId="77777777" w:rsidR="001D57A3" w:rsidRDefault="001D57A3"/>
  <w:p w14:paraId="56A1231A" w14:textId="77777777" w:rsidR="001D57A3" w:rsidRPr="001E22CD" w:rsidRDefault="001D57A3">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5B8FE" w14:textId="77777777" w:rsidR="00F13A0A" w:rsidRDefault="00F13A0A">
      <w:r>
        <w:separator/>
      </w:r>
    </w:p>
    <w:p w14:paraId="16F6BC7F" w14:textId="77777777" w:rsidR="00F13A0A" w:rsidRDefault="00F13A0A"/>
    <w:p w14:paraId="12AA0DE9" w14:textId="77777777" w:rsidR="00F13A0A" w:rsidRDefault="00F13A0A"/>
    <w:p w14:paraId="20E458D9" w14:textId="77777777" w:rsidR="00F13A0A" w:rsidRPr="001E22CD" w:rsidRDefault="00F13A0A">
      <w:pPr>
        <w:rPr>
          <w:sz w:val="19"/>
          <w:szCs w:val="19"/>
        </w:rPr>
      </w:pPr>
    </w:p>
  </w:footnote>
  <w:footnote w:type="continuationSeparator" w:id="0">
    <w:p w14:paraId="40E35AB3" w14:textId="77777777" w:rsidR="00F13A0A" w:rsidRDefault="00F13A0A">
      <w:r>
        <w:continuationSeparator/>
      </w:r>
    </w:p>
    <w:p w14:paraId="6D1B5BDE" w14:textId="77777777" w:rsidR="00F13A0A" w:rsidRDefault="00F13A0A"/>
    <w:p w14:paraId="4DA0417E" w14:textId="77777777" w:rsidR="00F13A0A" w:rsidRDefault="00F13A0A"/>
    <w:p w14:paraId="17FD63B4" w14:textId="77777777" w:rsidR="00F13A0A" w:rsidRPr="001E22CD" w:rsidRDefault="00F13A0A">
      <w:pPr>
        <w:rPr>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F03AD" w14:textId="77777777" w:rsidR="0042336A" w:rsidRDefault="0042336A">
    <w:pPr>
      <w:pStyle w:val="Header"/>
    </w:pPr>
  </w:p>
  <w:p w14:paraId="1EB44CC4" w14:textId="77777777" w:rsidR="000956EC" w:rsidRDefault="000956EC"/>
  <w:p w14:paraId="329B4DEF" w14:textId="77777777" w:rsidR="001D57A3" w:rsidRDefault="001D57A3"/>
  <w:p w14:paraId="6CF3D6FF" w14:textId="77777777" w:rsidR="001D57A3" w:rsidRPr="001E22CD" w:rsidRDefault="001D57A3">
    <w:pPr>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4DD03" w14:textId="77777777" w:rsidR="0042336A" w:rsidRDefault="0042336A">
    <w:pPr>
      <w:pStyle w:val="Header"/>
    </w:pPr>
  </w:p>
  <w:p w14:paraId="2796EE10" w14:textId="77777777" w:rsidR="000956EC" w:rsidRDefault="000956EC"/>
  <w:p w14:paraId="7A18955B" w14:textId="77777777" w:rsidR="001D57A3" w:rsidRDefault="001D57A3"/>
  <w:p w14:paraId="6FAF71A3" w14:textId="77777777" w:rsidR="001D57A3" w:rsidRPr="001E22CD" w:rsidRDefault="001D57A3">
    <w:pP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8AB04" w14:textId="538D833A" w:rsidR="006977E5" w:rsidRDefault="006977E5">
    <w:pPr>
      <w:pStyle w:val="Header"/>
    </w:pPr>
    <w:r>
      <w:rPr>
        <w:noProof/>
        <w:sz w:val="18"/>
        <w:szCs w:val="18"/>
        <w:lang w:eastAsia="en-GB"/>
      </w:rPr>
      <mc:AlternateContent>
        <mc:Choice Requires="wpg">
          <w:drawing>
            <wp:anchor distT="0" distB="0" distL="114300" distR="114300" simplePos="0" relativeHeight="251657216" behindDoc="1" locked="0" layoutInCell="1" allowOverlap="1" wp14:anchorId="2397DFE0" wp14:editId="1E414D51">
              <wp:simplePos x="0" y="0"/>
              <wp:positionH relativeFrom="page">
                <wp:align>right</wp:align>
              </wp:positionH>
              <wp:positionV relativeFrom="paragraph">
                <wp:posOffset>-595424</wp:posOffset>
              </wp:positionV>
              <wp:extent cx="7549200" cy="1735200"/>
              <wp:effectExtent l="0" t="0" r="0" b="0"/>
              <wp:wrapNone/>
              <wp:docPr id="2" name="Group 2"/>
              <wp:cNvGraphicFramePr/>
              <a:graphic xmlns:a="http://schemas.openxmlformats.org/drawingml/2006/main">
                <a:graphicData uri="http://schemas.microsoft.com/office/word/2010/wordprocessingGroup">
                  <wpg:wgp>
                    <wpg:cNvGrpSpPr/>
                    <wpg:grpSpPr>
                      <a:xfrm>
                        <a:off x="0" y="0"/>
                        <a:ext cx="7549200" cy="1735200"/>
                        <a:chOff x="0" y="0"/>
                        <a:chExt cx="7549200" cy="1735040"/>
                      </a:xfrm>
                    </wpg:grpSpPr>
                    <wps:wsp>
                      <wps:cNvPr id="4" name="Rectangle 4"/>
                      <wps:cNvSpPr/>
                      <wps:spPr>
                        <a:xfrm>
                          <a:off x="0" y="0"/>
                          <a:ext cx="7549200" cy="1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 name="Graphic 7"/>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624690" y="190123"/>
                          <a:ext cx="2089150" cy="450850"/>
                        </a:xfrm>
                        <a:prstGeom prst="rect">
                          <a:avLst/>
                        </a:prstGeom>
                      </pic:spPr>
                    </pic:pic>
                    <pic:pic xmlns:pic="http://schemas.openxmlformats.org/drawingml/2006/picture">
                      <pic:nvPicPr>
                        <pic:cNvPr id="9" name="Graphic 9"/>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5730844" y="1032095"/>
                          <a:ext cx="1538605" cy="702945"/>
                        </a:xfrm>
                        <a:prstGeom prst="rect">
                          <a:avLst/>
                        </a:prstGeom>
                      </pic:spPr>
                    </pic:pic>
                    <wps:wsp>
                      <wps:cNvPr id="10" name="Graphic 7"/>
                      <wps:cNvSpPr/>
                      <wps:spPr>
                        <a:xfrm>
                          <a:off x="4264183" y="0"/>
                          <a:ext cx="2617200" cy="810000"/>
                        </a:xfrm>
                        <a:custGeom>
                          <a:avLst/>
                          <a:gdLst>
                            <a:gd name="connsiteX0" fmla="*/ 1455017 w 1651683"/>
                            <a:gd name="connsiteY0" fmla="*/ 0 h 510069"/>
                            <a:gd name="connsiteX1" fmla="*/ 0 w 1651683"/>
                            <a:gd name="connsiteY1" fmla="*/ 0 h 510069"/>
                            <a:gd name="connsiteX2" fmla="*/ 196667 w 1651683"/>
                            <a:gd name="connsiteY2" fmla="*/ 510069 h 510069"/>
                            <a:gd name="connsiteX3" fmla="*/ 1651684 w 1651683"/>
                            <a:gd name="connsiteY3" fmla="*/ 510069 h 510069"/>
                          </a:gdLst>
                          <a:ahLst/>
                          <a:cxnLst>
                            <a:cxn ang="0">
                              <a:pos x="connsiteX0" y="connsiteY0"/>
                            </a:cxn>
                            <a:cxn ang="0">
                              <a:pos x="connsiteX1" y="connsiteY1"/>
                            </a:cxn>
                            <a:cxn ang="0">
                              <a:pos x="connsiteX2" y="connsiteY2"/>
                            </a:cxn>
                            <a:cxn ang="0">
                              <a:pos x="connsiteX3" y="connsiteY3"/>
                            </a:cxn>
                          </a:cxnLst>
                          <a:rect l="l" t="t" r="r" b="b"/>
                          <a:pathLst>
                            <a:path w="1651683" h="510069">
                              <a:moveTo>
                                <a:pt x="1455017" y="0"/>
                              </a:moveTo>
                              <a:lnTo>
                                <a:pt x="0" y="0"/>
                              </a:lnTo>
                              <a:lnTo>
                                <a:pt x="196667" y="510069"/>
                              </a:lnTo>
                              <a:lnTo>
                                <a:pt x="1651684" y="510069"/>
                              </a:lnTo>
                              <a:close/>
                            </a:path>
                          </a:pathLst>
                        </a:custGeom>
                        <a:solidFill>
                          <a:srgbClr val="EEEDED"/>
                        </a:solidFill>
                        <a:ln w="798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65E574B8" id="Group 2" o:spid="_x0000_s1026" style="position:absolute;margin-left:543.25pt;margin-top:-46.9pt;width:594.45pt;height:136.65pt;z-index:-251657216;mso-position-horizontal:right;mso-position-horizontal-relative:page;mso-width-relative:margin;mso-height-relative:margin" coordsize="75492,17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397cEADAACAMOj9U5vDD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">
              <v:rect id="Rectangle 4" o:spid="_x0000_s1027" style="position:absolute;width:75492;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" fillcolor="white [321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style="position:absolute;left:6246;top:1901;width:20892;height:4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">
                <v:imagedata r:id="rId5" o:title=""/>
              </v:shape>
              <v:shape id="Graphic 9" o:spid="_x0000_s1029" type="#_x0000_t75" style="position:absolute;left:57308;top:10320;width:15386;height:7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">
                <v:imagedata r:id="rId6" o:title=""/>
              </v:shape>
              <v:shape id="Graphic 7" o:spid="_x0000_s1030" style="position:absolute;left:42641;width:26172;height:8100;visibility:visible;mso-wrap-style:square;v-text-anchor:middle" coordsize="1651683,510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" path="m1455017,l,,196667,510069r1455017,l1455017,xe" fillcolor="#eeeded" stroked="f" strokeweight=".22189mm">
                <v:stroke joinstyle="miter"/>
                <v:path arrowok="t" o:connecttype="custom" o:connectlocs="2305570,0;0,0;311632,810000;2617202,810000" o:connectangles="0,0,0,0"/>
              </v:shape>
              <w10:wrap anchorx="page"/>
            </v:group>
          </w:pict>
        </mc:Fallback>
      </mc:AlternateContent>
    </w:r>
  </w:p>
  <w:p w14:paraId="20AFD489" w14:textId="77777777" w:rsidR="000956EC" w:rsidRDefault="000956EC"/>
  <w:p w14:paraId="17680588" w14:textId="77777777" w:rsidR="001D57A3" w:rsidRDefault="001D57A3"/>
  <w:p w14:paraId="028AEB1A" w14:textId="77777777" w:rsidR="001D57A3" w:rsidRPr="001E22CD" w:rsidRDefault="001D57A3">
    <w:pP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41AD4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062CD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B4B6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5ACF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E40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1AA1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62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C01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B886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3C1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075F05"/>
    <w:multiLevelType w:val="hybridMultilevel"/>
    <w:tmpl w:val="02360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CB40D6"/>
    <w:multiLevelType w:val="hybridMultilevel"/>
    <w:tmpl w:val="3622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B7442"/>
    <w:multiLevelType w:val="hybridMultilevel"/>
    <w:tmpl w:val="A0BCB4B4"/>
    <w:lvl w:ilvl="0" w:tplc="05A25FB0">
      <w:start w:val="1"/>
      <w:numFmt w:val="bullet"/>
      <w:pStyle w:val="StyleListParagraphVerdana10ptJustifiedAfter3p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936F2F"/>
    <w:multiLevelType w:val="hybridMultilevel"/>
    <w:tmpl w:val="3ED6FB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43D71"/>
    <w:multiLevelType w:val="hybridMultilevel"/>
    <w:tmpl w:val="CC3A6870"/>
    <w:lvl w:ilvl="0" w:tplc="077ED8E0">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DB73CE"/>
    <w:multiLevelType w:val="hybridMultilevel"/>
    <w:tmpl w:val="6A72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CC768B"/>
    <w:multiLevelType w:val="hybridMultilevel"/>
    <w:tmpl w:val="144E74E8"/>
    <w:lvl w:ilvl="0" w:tplc="3B2C58C6">
      <w:start w:val="1"/>
      <w:numFmt w:val="bullet"/>
      <w:pStyle w:val="StyleListParagraphVerdana"/>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6"/>
  </w:num>
  <w:num w:numId="14">
    <w:abstractNumId w:val="15"/>
  </w:num>
  <w:num w:numId="15">
    <w:abstractNumId w:val="13"/>
  </w:num>
  <w:num w:numId="16">
    <w:abstractNumId w:val="11"/>
  </w:num>
  <w:num w:numId="17">
    <w:abstractNumId w:val="14"/>
  </w:num>
  <w:num w:numId="18">
    <w:abstractNumId w:val="14"/>
  </w:num>
  <w:num w:numId="19">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rawingGridHorizontalSpacing w:val="181"/>
  <w:drawingGridVerticalSpacing w:val="181"/>
  <w:displayHorizontalDrawingGridEvery w:val="2"/>
  <w:displayVerticalDrawingGridEvery w:val="2"/>
  <w:doNotUseMarginsForDrawingGridOrigin/>
  <w:drawingGridHorizontalOrigin w:val="1418"/>
  <w:drawingGridVerticalOrigin w:val="153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wNbI0Njc0NzIyMzRR0lEKTi0uzszPAykwrgUA1ALmSSwAAAA="/>
  </w:docVars>
  <w:rsids>
    <w:rsidRoot w:val="00E2228B"/>
    <w:rsid w:val="00002DCC"/>
    <w:rsid w:val="0000708B"/>
    <w:rsid w:val="00011978"/>
    <w:rsid w:val="00016606"/>
    <w:rsid w:val="00016CE0"/>
    <w:rsid w:val="00021F62"/>
    <w:rsid w:val="00022541"/>
    <w:rsid w:val="0002352F"/>
    <w:rsid w:val="0002712D"/>
    <w:rsid w:val="00032326"/>
    <w:rsid w:val="000342E4"/>
    <w:rsid w:val="00034959"/>
    <w:rsid w:val="000370C2"/>
    <w:rsid w:val="000409B1"/>
    <w:rsid w:val="00040CB6"/>
    <w:rsid w:val="00040FD3"/>
    <w:rsid w:val="000430F3"/>
    <w:rsid w:val="00043E22"/>
    <w:rsid w:val="00050E0E"/>
    <w:rsid w:val="00053ABC"/>
    <w:rsid w:val="000618F6"/>
    <w:rsid w:val="00062C69"/>
    <w:rsid w:val="000701A9"/>
    <w:rsid w:val="0007275A"/>
    <w:rsid w:val="000740D4"/>
    <w:rsid w:val="0007458E"/>
    <w:rsid w:val="000745A5"/>
    <w:rsid w:val="00074C86"/>
    <w:rsid w:val="00085C89"/>
    <w:rsid w:val="0008637B"/>
    <w:rsid w:val="000956EC"/>
    <w:rsid w:val="000A0ACA"/>
    <w:rsid w:val="000A297E"/>
    <w:rsid w:val="000A2F3B"/>
    <w:rsid w:val="000A514D"/>
    <w:rsid w:val="000A7D25"/>
    <w:rsid w:val="000B097F"/>
    <w:rsid w:val="000B7839"/>
    <w:rsid w:val="000C0AE7"/>
    <w:rsid w:val="000C2773"/>
    <w:rsid w:val="000C3834"/>
    <w:rsid w:val="000C3D28"/>
    <w:rsid w:val="000C3F0B"/>
    <w:rsid w:val="000C587D"/>
    <w:rsid w:val="000D359B"/>
    <w:rsid w:val="000D7DC6"/>
    <w:rsid w:val="000E4541"/>
    <w:rsid w:val="000F51AA"/>
    <w:rsid w:val="000F54F2"/>
    <w:rsid w:val="000F6A06"/>
    <w:rsid w:val="000F748F"/>
    <w:rsid w:val="00103149"/>
    <w:rsid w:val="001079B8"/>
    <w:rsid w:val="00115463"/>
    <w:rsid w:val="001174EE"/>
    <w:rsid w:val="00121A91"/>
    <w:rsid w:val="00123958"/>
    <w:rsid w:val="001305C7"/>
    <w:rsid w:val="00133A07"/>
    <w:rsid w:val="0013601D"/>
    <w:rsid w:val="001421B9"/>
    <w:rsid w:val="001431DA"/>
    <w:rsid w:val="00146561"/>
    <w:rsid w:val="001478E0"/>
    <w:rsid w:val="00156C90"/>
    <w:rsid w:val="0015751B"/>
    <w:rsid w:val="00167E8C"/>
    <w:rsid w:val="00167F7C"/>
    <w:rsid w:val="001756C3"/>
    <w:rsid w:val="00177AFE"/>
    <w:rsid w:val="00180590"/>
    <w:rsid w:val="001866F0"/>
    <w:rsid w:val="001A3B47"/>
    <w:rsid w:val="001B0D47"/>
    <w:rsid w:val="001B707D"/>
    <w:rsid w:val="001B7774"/>
    <w:rsid w:val="001B78D9"/>
    <w:rsid w:val="001C1D2C"/>
    <w:rsid w:val="001C581F"/>
    <w:rsid w:val="001D0459"/>
    <w:rsid w:val="001D381A"/>
    <w:rsid w:val="001D4DA7"/>
    <w:rsid w:val="001D57A3"/>
    <w:rsid w:val="001E22CD"/>
    <w:rsid w:val="001E3CD3"/>
    <w:rsid w:val="001E5304"/>
    <w:rsid w:val="001E772B"/>
    <w:rsid w:val="001F0C5F"/>
    <w:rsid w:val="001F2624"/>
    <w:rsid w:val="001F7204"/>
    <w:rsid w:val="00201B7A"/>
    <w:rsid w:val="002077A4"/>
    <w:rsid w:val="00211C80"/>
    <w:rsid w:val="00226848"/>
    <w:rsid w:val="00226D4D"/>
    <w:rsid w:val="002433AB"/>
    <w:rsid w:val="002442BD"/>
    <w:rsid w:val="00246DAA"/>
    <w:rsid w:val="00257D23"/>
    <w:rsid w:val="00261FFA"/>
    <w:rsid w:val="0026310B"/>
    <w:rsid w:val="00264A2B"/>
    <w:rsid w:val="00266D2B"/>
    <w:rsid w:val="00267343"/>
    <w:rsid w:val="00271481"/>
    <w:rsid w:val="00274253"/>
    <w:rsid w:val="002749DA"/>
    <w:rsid w:val="0027660D"/>
    <w:rsid w:val="002849F6"/>
    <w:rsid w:val="00286A4F"/>
    <w:rsid w:val="00291768"/>
    <w:rsid w:val="00297383"/>
    <w:rsid w:val="002A4991"/>
    <w:rsid w:val="002A69A6"/>
    <w:rsid w:val="002B0250"/>
    <w:rsid w:val="002B31C3"/>
    <w:rsid w:val="002B360D"/>
    <w:rsid w:val="002B57F9"/>
    <w:rsid w:val="002C48FE"/>
    <w:rsid w:val="002D15C9"/>
    <w:rsid w:val="002D57E9"/>
    <w:rsid w:val="002D73BA"/>
    <w:rsid w:val="002D76AC"/>
    <w:rsid w:val="002E3CFC"/>
    <w:rsid w:val="002E3F95"/>
    <w:rsid w:val="002E4F38"/>
    <w:rsid w:val="002E6C51"/>
    <w:rsid w:val="002E6D49"/>
    <w:rsid w:val="002F4B52"/>
    <w:rsid w:val="002F4FCA"/>
    <w:rsid w:val="002F6149"/>
    <w:rsid w:val="0030128E"/>
    <w:rsid w:val="00302F07"/>
    <w:rsid w:val="00305EE0"/>
    <w:rsid w:val="00311EAC"/>
    <w:rsid w:val="0031226D"/>
    <w:rsid w:val="0032126C"/>
    <w:rsid w:val="003219AB"/>
    <w:rsid w:val="003256B7"/>
    <w:rsid w:val="0032628D"/>
    <w:rsid w:val="00327B20"/>
    <w:rsid w:val="00330DFC"/>
    <w:rsid w:val="003355C9"/>
    <w:rsid w:val="003364F3"/>
    <w:rsid w:val="003368BB"/>
    <w:rsid w:val="003372FF"/>
    <w:rsid w:val="0034222C"/>
    <w:rsid w:val="00346FD6"/>
    <w:rsid w:val="003525BA"/>
    <w:rsid w:val="003529F9"/>
    <w:rsid w:val="00357AFF"/>
    <w:rsid w:val="00362168"/>
    <w:rsid w:val="00365A13"/>
    <w:rsid w:val="00370C0E"/>
    <w:rsid w:val="00372DA9"/>
    <w:rsid w:val="00376C95"/>
    <w:rsid w:val="0038095A"/>
    <w:rsid w:val="003831F3"/>
    <w:rsid w:val="00387EC0"/>
    <w:rsid w:val="003A0DA0"/>
    <w:rsid w:val="003A7A4A"/>
    <w:rsid w:val="003A7F92"/>
    <w:rsid w:val="003B06A0"/>
    <w:rsid w:val="003B25EA"/>
    <w:rsid w:val="003B2BCD"/>
    <w:rsid w:val="003C258D"/>
    <w:rsid w:val="003E1F0C"/>
    <w:rsid w:val="003E4900"/>
    <w:rsid w:val="003E5D98"/>
    <w:rsid w:val="003F7370"/>
    <w:rsid w:val="004016CD"/>
    <w:rsid w:val="00410EF3"/>
    <w:rsid w:val="00416024"/>
    <w:rsid w:val="00420A6D"/>
    <w:rsid w:val="00421068"/>
    <w:rsid w:val="0042336A"/>
    <w:rsid w:val="00423E83"/>
    <w:rsid w:val="00426865"/>
    <w:rsid w:val="004340AE"/>
    <w:rsid w:val="00437A1B"/>
    <w:rsid w:val="0044020F"/>
    <w:rsid w:val="0044481D"/>
    <w:rsid w:val="00450509"/>
    <w:rsid w:val="00451B30"/>
    <w:rsid w:val="00454666"/>
    <w:rsid w:val="00457911"/>
    <w:rsid w:val="004651C2"/>
    <w:rsid w:val="00473647"/>
    <w:rsid w:val="004756B1"/>
    <w:rsid w:val="00477D9B"/>
    <w:rsid w:val="00481B1F"/>
    <w:rsid w:val="00485049"/>
    <w:rsid w:val="00487557"/>
    <w:rsid w:val="00487BD1"/>
    <w:rsid w:val="00493E11"/>
    <w:rsid w:val="0049779D"/>
    <w:rsid w:val="004A0A51"/>
    <w:rsid w:val="004B28A7"/>
    <w:rsid w:val="004B39A7"/>
    <w:rsid w:val="004B5555"/>
    <w:rsid w:val="004C044E"/>
    <w:rsid w:val="004C0F8A"/>
    <w:rsid w:val="004D171F"/>
    <w:rsid w:val="004D34F7"/>
    <w:rsid w:val="004D56D8"/>
    <w:rsid w:val="004E3422"/>
    <w:rsid w:val="004E6E00"/>
    <w:rsid w:val="004F00BE"/>
    <w:rsid w:val="004F7053"/>
    <w:rsid w:val="0050021A"/>
    <w:rsid w:val="00500C43"/>
    <w:rsid w:val="00510B89"/>
    <w:rsid w:val="00513320"/>
    <w:rsid w:val="00513374"/>
    <w:rsid w:val="005179C9"/>
    <w:rsid w:val="00522E6B"/>
    <w:rsid w:val="00531976"/>
    <w:rsid w:val="00533A65"/>
    <w:rsid w:val="0055101F"/>
    <w:rsid w:val="00551705"/>
    <w:rsid w:val="00554531"/>
    <w:rsid w:val="005600B2"/>
    <w:rsid w:val="00572ABC"/>
    <w:rsid w:val="00576BA4"/>
    <w:rsid w:val="0058060E"/>
    <w:rsid w:val="00590B68"/>
    <w:rsid w:val="00593157"/>
    <w:rsid w:val="00597853"/>
    <w:rsid w:val="005B01D7"/>
    <w:rsid w:val="005C13D4"/>
    <w:rsid w:val="005C3389"/>
    <w:rsid w:val="005C4E90"/>
    <w:rsid w:val="005C671F"/>
    <w:rsid w:val="005C7F20"/>
    <w:rsid w:val="005E1DB2"/>
    <w:rsid w:val="005E360F"/>
    <w:rsid w:val="005E77D4"/>
    <w:rsid w:val="005F00C3"/>
    <w:rsid w:val="005F0445"/>
    <w:rsid w:val="005F0912"/>
    <w:rsid w:val="005F1BC2"/>
    <w:rsid w:val="005F2CD8"/>
    <w:rsid w:val="005F6C82"/>
    <w:rsid w:val="00602C7B"/>
    <w:rsid w:val="006063E3"/>
    <w:rsid w:val="00613636"/>
    <w:rsid w:val="006204BE"/>
    <w:rsid w:val="006209E8"/>
    <w:rsid w:val="00620E51"/>
    <w:rsid w:val="0062425E"/>
    <w:rsid w:val="00632197"/>
    <w:rsid w:val="00636D29"/>
    <w:rsid w:val="00646533"/>
    <w:rsid w:val="00646DD9"/>
    <w:rsid w:val="00650DFF"/>
    <w:rsid w:val="006547C0"/>
    <w:rsid w:val="006551FA"/>
    <w:rsid w:val="00656507"/>
    <w:rsid w:val="006609C0"/>
    <w:rsid w:val="00661C9A"/>
    <w:rsid w:val="00661D59"/>
    <w:rsid w:val="00661E97"/>
    <w:rsid w:val="00662371"/>
    <w:rsid w:val="00667AED"/>
    <w:rsid w:val="00675498"/>
    <w:rsid w:val="0067725B"/>
    <w:rsid w:val="00685732"/>
    <w:rsid w:val="006861C8"/>
    <w:rsid w:val="0068754B"/>
    <w:rsid w:val="00691E87"/>
    <w:rsid w:val="0069481D"/>
    <w:rsid w:val="006977E5"/>
    <w:rsid w:val="006B126F"/>
    <w:rsid w:val="006B2A43"/>
    <w:rsid w:val="006B7ECA"/>
    <w:rsid w:val="006B7FF6"/>
    <w:rsid w:val="006C25AD"/>
    <w:rsid w:val="006C3C5B"/>
    <w:rsid w:val="006E329C"/>
    <w:rsid w:val="006F3A6C"/>
    <w:rsid w:val="0070006D"/>
    <w:rsid w:val="00701792"/>
    <w:rsid w:val="00703929"/>
    <w:rsid w:val="00711938"/>
    <w:rsid w:val="007139F3"/>
    <w:rsid w:val="007167C3"/>
    <w:rsid w:val="0071792C"/>
    <w:rsid w:val="007208A2"/>
    <w:rsid w:val="00737A43"/>
    <w:rsid w:val="00746C46"/>
    <w:rsid w:val="00746F00"/>
    <w:rsid w:val="00747D56"/>
    <w:rsid w:val="00750B01"/>
    <w:rsid w:val="00754A89"/>
    <w:rsid w:val="00756162"/>
    <w:rsid w:val="00756169"/>
    <w:rsid w:val="007676DC"/>
    <w:rsid w:val="00773311"/>
    <w:rsid w:val="00777C08"/>
    <w:rsid w:val="00782933"/>
    <w:rsid w:val="00782A42"/>
    <w:rsid w:val="00783951"/>
    <w:rsid w:val="00793A47"/>
    <w:rsid w:val="007A3110"/>
    <w:rsid w:val="007A5937"/>
    <w:rsid w:val="007B12FB"/>
    <w:rsid w:val="007B42F1"/>
    <w:rsid w:val="007B7B6A"/>
    <w:rsid w:val="007B7D02"/>
    <w:rsid w:val="007C48C4"/>
    <w:rsid w:val="007C51D4"/>
    <w:rsid w:val="007D188D"/>
    <w:rsid w:val="007E510E"/>
    <w:rsid w:val="007F2D33"/>
    <w:rsid w:val="007F4AD9"/>
    <w:rsid w:val="007F585B"/>
    <w:rsid w:val="007F7385"/>
    <w:rsid w:val="008105AB"/>
    <w:rsid w:val="00810B1B"/>
    <w:rsid w:val="00816656"/>
    <w:rsid w:val="00817A93"/>
    <w:rsid w:val="008307D8"/>
    <w:rsid w:val="00831DAB"/>
    <w:rsid w:val="0083231F"/>
    <w:rsid w:val="0083432F"/>
    <w:rsid w:val="00836962"/>
    <w:rsid w:val="00836B2D"/>
    <w:rsid w:val="00840A11"/>
    <w:rsid w:val="00846CB3"/>
    <w:rsid w:val="00847732"/>
    <w:rsid w:val="0085398D"/>
    <w:rsid w:val="008551B6"/>
    <w:rsid w:val="0085573E"/>
    <w:rsid w:val="00871D24"/>
    <w:rsid w:val="00872167"/>
    <w:rsid w:val="00875768"/>
    <w:rsid w:val="008778C4"/>
    <w:rsid w:val="00883367"/>
    <w:rsid w:val="008834B5"/>
    <w:rsid w:val="00890246"/>
    <w:rsid w:val="00896B27"/>
    <w:rsid w:val="00896CE0"/>
    <w:rsid w:val="008A27B2"/>
    <w:rsid w:val="008A6A22"/>
    <w:rsid w:val="008A6B0F"/>
    <w:rsid w:val="008A6C78"/>
    <w:rsid w:val="008B4B28"/>
    <w:rsid w:val="008B57BF"/>
    <w:rsid w:val="008B7097"/>
    <w:rsid w:val="008B79BC"/>
    <w:rsid w:val="008C0A6D"/>
    <w:rsid w:val="008C50FB"/>
    <w:rsid w:val="008C7946"/>
    <w:rsid w:val="008D1494"/>
    <w:rsid w:val="008D38BF"/>
    <w:rsid w:val="008E4505"/>
    <w:rsid w:val="008E6A96"/>
    <w:rsid w:val="008E78F1"/>
    <w:rsid w:val="008F07D3"/>
    <w:rsid w:val="008F29C0"/>
    <w:rsid w:val="00904969"/>
    <w:rsid w:val="0090717B"/>
    <w:rsid w:val="009121A7"/>
    <w:rsid w:val="00916321"/>
    <w:rsid w:val="009270C3"/>
    <w:rsid w:val="0093088A"/>
    <w:rsid w:val="00930B6D"/>
    <w:rsid w:val="00935394"/>
    <w:rsid w:val="009370F8"/>
    <w:rsid w:val="0093760F"/>
    <w:rsid w:val="0094254F"/>
    <w:rsid w:val="00946C26"/>
    <w:rsid w:val="0095367C"/>
    <w:rsid w:val="00953775"/>
    <w:rsid w:val="00953B31"/>
    <w:rsid w:val="00954452"/>
    <w:rsid w:val="009616D8"/>
    <w:rsid w:val="009627DD"/>
    <w:rsid w:val="00964D8E"/>
    <w:rsid w:val="009667A5"/>
    <w:rsid w:val="009672F0"/>
    <w:rsid w:val="009726FC"/>
    <w:rsid w:val="00981235"/>
    <w:rsid w:val="00983F7D"/>
    <w:rsid w:val="00987734"/>
    <w:rsid w:val="009920F8"/>
    <w:rsid w:val="009A01B5"/>
    <w:rsid w:val="009A2BEE"/>
    <w:rsid w:val="009A4341"/>
    <w:rsid w:val="009B195D"/>
    <w:rsid w:val="009B1BCE"/>
    <w:rsid w:val="009B4089"/>
    <w:rsid w:val="009B48B3"/>
    <w:rsid w:val="009B4A17"/>
    <w:rsid w:val="009B57F9"/>
    <w:rsid w:val="009C0069"/>
    <w:rsid w:val="009C120D"/>
    <w:rsid w:val="009C1775"/>
    <w:rsid w:val="009C4B52"/>
    <w:rsid w:val="009C620E"/>
    <w:rsid w:val="009D2CDF"/>
    <w:rsid w:val="009D44AD"/>
    <w:rsid w:val="009E414E"/>
    <w:rsid w:val="009F283F"/>
    <w:rsid w:val="009F316A"/>
    <w:rsid w:val="009F7B3E"/>
    <w:rsid w:val="009F7EED"/>
    <w:rsid w:val="00A02727"/>
    <w:rsid w:val="00A06627"/>
    <w:rsid w:val="00A17AF9"/>
    <w:rsid w:val="00A23DEF"/>
    <w:rsid w:val="00A258B5"/>
    <w:rsid w:val="00A26B8A"/>
    <w:rsid w:val="00A30F09"/>
    <w:rsid w:val="00A320BD"/>
    <w:rsid w:val="00A323C8"/>
    <w:rsid w:val="00A34A3F"/>
    <w:rsid w:val="00A3640A"/>
    <w:rsid w:val="00A44092"/>
    <w:rsid w:val="00A45F09"/>
    <w:rsid w:val="00A47370"/>
    <w:rsid w:val="00A50D22"/>
    <w:rsid w:val="00A5156A"/>
    <w:rsid w:val="00A53DE8"/>
    <w:rsid w:val="00A55DB3"/>
    <w:rsid w:val="00A60BFA"/>
    <w:rsid w:val="00A63333"/>
    <w:rsid w:val="00A73F05"/>
    <w:rsid w:val="00A80CB5"/>
    <w:rsid w:val="00A80F87"/>
    <w:rsid w:val="00A917CB"/>
    <w:rsid w:val="00A93C45"/>
    <w:rsid w:val="00A93F56"/>
    <w:rsid w:val="00A9616D"/>
    <w:rsid w:val="00A96F49"/>
    <w:rsid w:val="00AC5122"/>
    <w:rsid w:val="00AD0466"/>
    <w:rsid w:val="00AD2A92"/>
    <w:rsid w:val="00AE0178"/>
    <w:rsid w:val="00AE1E4A"/>
    <w:rsid w:val="00AE65E0"/>
    <w:rsid w:val="00AF29F1"/>
    <w:rsid w:val="00B010E8"/>
    <w:rsid w:val="00B03B58"/>
    <w:rsid w:val="00B04651"/>
    <w:rsid w:val="00B1074D"/>
    <w:rsid w:val="00B12739"/>
    <w:rsid w:val="00B17F05"/>
    <w:rsid w:val="00B22697"/>
    <w:rsid w:val="00B2334B"/>
    <w:rsid w:val="00B23FFD"/>
    <w:rsid w:val="00B26D62"/>
    <w:rsid w:val="00B3170C"/>
    <w:rsid w:val="00B40632"/>
    <w:rsid w:val="00B41661"/>
    <w:rsid w:val="00B432CF"/>
    <w:rsid w:val="00B4379F"/>
    <w:rsid w:val="00B43DBF"/>
    <w:rsid w:val="00B46A61"/>
    <w:rsid w:val="00B47843"/>
    <w:rsid w:val="00B5626B"/>
    <w:rsid w:val="00B6404D"/>
    <w:rsid w:val="00B645AE"/>
    <w:rsid w:val="00B66B48"/>
    <w:rsid w:val="00B70154"/>
    <w:rsid w:val="00B70814"/>
    <w:rsid w:val="00B70816"/>
    <w:rsid w:val="00B71759"/>
    <w:rsid w:val="00B738D6"/>
    <w:rsid w:val="00B74800"/>
    <w:rsid w:val="00B758F6"/>
    <w:rsid w:val="00B75E7E"/>
    <w:rsid w:val="00B801BF"/>
    <w:rsid w:val="00B82F22"/>
    <w:rsid w:val="00B83177"/>
    <w:rsid w:val="00B83EAE"/>
    <w:rsid w:val="00B86D73"/>
    <w:rsid w:val="00B93FF6"/>
    <w:rsid w:val="00BB7937"/>
    <w:rsid w:val="00BC1481"/>
    <w:rsid w:val="00BC2227"/>
    <w:rsid w:val="00BD1412"/>
    <w:rsid w:val="00BD591B"/>
    <w:rsid w:val="00BD6794"/>
    <w:rsid w:val="00BE0398"/>
    <w:rsid w:val="00BE326F"/>
    <w:rsid w:val="00BE394C"/>
    <w:rsid w:val="00BE67D1"/>
    <w:rsid w:val="00BE7BCD"/>
    <w:rsid w:val="00BF064F"/>
    <w:rsid w:val="00BF7F21"/>
    <w:rsid w:val="00C0335F"/>
    <w:rsid w:val="00C06E78"/>
    <w:rsid w:val="00C07062"/>
    <w:rsid w:val="00C071CA"/>
    <w:rsid w:val="00C07312"/>
    <w:rsid w:val="00C16690"/>
    <w:rsid w:val="00C231C1"/>
    <w:rsid w:val="00C257CB"/>
    <w:rsid w:val="00C407A1"/>
    <w:rsid w:val="00C47DDC"/>
    <w:rsid w:val="00C54B55"/>
    <w:rsid w:val="00C55DB0"/>
    <w:rsid w:val="00C56A81"/>
    <w:rsid w:val="00C5775A"/>
    <w:rsid w:val="00C57790"/>
    <w:rsid w:val="00C5787C"/>
    <w:rsid w:val="00C60E6B"/>
    <w:rsid w:val="00C61499"/>
    <w:rsid w:val="00C622BA"/>
    <w:rsid w:val="00C665A7"/>
    <w:rsid w:val="00C7145D"/>
    <w:rsid w:val="00C733D3"/>
    <w:rsid w:val="00C735B4"/>
    <w:rsid w:val="00C74A4E"/>
    <w:rsid w:val="00C81523"/>
    <w:rsid w:val="00C8525A"/>
    <w:rsid w:val="00C86725"/>
    <w:rsid w:val="00C86965"/>
    <w:rsid w:val="00CB21B8"/>
    <w:rsid w:val="00CB246B"/>
    <w:rsid w:val="00CB7785"/>
    <w:rsid w:val="00CC22B8"/>
    <w:rsid w:val="00CC5F03"/>
    <w:rsid w:val="00CD10A0"/>
    <w:rsid w:val="00CD48BB"/>
    <w:rsid w:val="00CE15F8"/>
    <w:rsid w:val="00CE36BB"/>
    <w:rsid w:val="00CE49A8"/>
    <w:rsid w:val="00CE4B19"/>
    <w:rsid w:val="00CE6E19"/>
    <w:rsid w:val="00CE7873"/>
    <w:rsid w:val="00CF0FE4"/>
    <w:rsid w:val="00CF6DC7"/>
    <w:rsid w:val="00D04780"/>
    <w:rsid w:val="00D04EE6"/>
    <w:rsid w:val="00D11C30"/>
    <w:rsid w:val="00D12D3B"/>
    <w:rsid w:val="00D141FA"/>
    <w:rsid w:val="00D17C32"/>
    <w:rsid w:val="00D248F0"/>
    <w:rsid w:val="00D25FCC"/>
    <w:rsid w:val="00D27C20"/>
    <w:rsid w:val="00D3385F"/>
    <w:rsid w:val="00D33A26"/>
    <w:rsid w:val="00D36302"/>
    <w:rsid w:val="00D55861"/>
    <w:rsid w:val="00D569EF"/>
    <w:rsid w:val="00D71EAF"/>
    <w:rsid w:val="00D74B1C"/>
    <w:rsid w:val="00D76DA3"/>
    <w:rsid w:val="00D80B18"/>
    <w:rsid w:val="00D90535"/>
    <w:rsid w:val="00D926A6"/>
    <w:rsid w:val="00DA2144"/>
    <w:rsid w:val="00DA35E3"/>
    <w:rsid w:val="00DA5927"/>
    <w:rsid w:val="00DA643A"/>
    <w:rsid w:val="00DB1612"/>
    <w:rsid w:val="00DB3701"/>
    <w:rsid w:val="00DB3841"/>
    <w:rsid w:val="00DB3E4B"/>
    <w:rsid w:val="00DB3E62"/>
    <w:rsid w:val="00DB4491"/>
    <w:rsid w:val="00DB5521"/>
    <w:rsid w:val="00DC7654"/>
    <w:rsid w:val="00DD42E6"/>
    <w:rsid w:val="00DD6FE1"/>
    <w:rsid w:val="00DD7E70"/>
    <w:rsid w:val="00DE0D5F"/>
    <w:rsid w:val="00DE0E3F"/>
    <w:rsid w:val="00DE1F1E"/>
    <w:rsid w:val="00DE311F"/>
    <w:rsid w:val="00DE45A0"/>
    <w:rsid w:val="00DF1119"/>
    <w:rsid w:val="00DF460E"/>
    <w:rsid w:val="00E01650"/>
    <w:rsid w:val="00E02ADC"/>
    <w:rsid w:val="00E03575"/>
    <w:rsid w:val="00E03C2D"/>
    <w:rsid w:val="00E06722"/>
    <w:rsid w:val="00E068D3"/>
    <w:rsid w:val="00E1708C"/>
    <w:rsid w:val="00E204C9"/>
    <w:rsid w:val="00E207FB"/>
    <w:rsid w:val="00E2184C"/>
    <w:rsid w:val="00E2228B"/>
    <w:rsid w:val="00E26DE9"/>
    <w:rsid w:val="00E31650"/>
    <w:rsid w:val="00E32B6C"/>
    <w:rsid w:val="00E4101A"/>
    <w:rsid w:val="00E42DAD"/>
    <w:rsid w:val="00E44824"/>
    <w:rsid w:val="00E44A20"/>
    <w:rsid w:val="00E5736F"/>
    <w:rsid w:val="00E6223A"/>
    <w:rsid w:val="00E63A14"/>
    <w:rsid w:val="00E6428A"/>
    <w:rsid w:val="00E66B17"/>
    <w:rsid w:val="00E67C25"/>
    <w:rsid w:val="00E70AED"/>
    <w:rsid w:val="00E718B7"/>
    <w:rsid w:val="00E72AC9"/>
    <w:rsid w:val="00E75E87"/>
    <w:rsid w:val="00E777AD"/>
    <w:rsid w:val="00E87BB8"/>
    <w:rsid w:val="00E93023"/>
    <w:rsid w:val="00E9715D"/>
    <w:rsid w:val="00EA2F52"/>
    <w:rsid w:val="00EA4E19"/>
    <w:rsid w:val="00EA5106"/>
    <w:rsid w:val="00EB226F"/>
    <w:rsid w:val="00EB45AA"/>
    <w:rsid w:val="00EB47B9"/>
    <w:rsid w:val="00EB593A"/>
    <w:rsid w:val="00EB632C"/>
    <w:rsid w:val="00EC4934"/>
    <w:rsid w:val="00EC6EE5"/>
    <w:rsid w:val="00ED243E"/>
    <w:rsid w:val="00ED284B"/>
    <w:rsid w:val="00ED37CB"/>
    <w:rsid w:val="00ED593E"/>
    <w:rsid w:val="00ED713A"/>
    <w:rsid w:val="00EE33A9"/>
    <w:rsid w:val="00EE7D33"/>
    <w:rsid w:val="00F11C09"/>
    <w:rsid w:val="00F13A0A"/>
    <w:rsid w:val="00F3454C"/>
    <w:rsid w:val="00F34E7D"/>
    <w:rsid w:val="00F35633"/>
    <w:rsid w:val="00F37949"/>
    <w:rsid w:val="00F426D5"/>
    <w:rsid w:val="00F43D1A"/>
    <w:rsid w:val="00F5546F"/>
    <w:rsid w:val="00F55520"/>
    <w:rsid w:val="00F565AF"/>
    <w:rsid w:val="00F600EF"/>
    <w:rsid w:val="00F61AA3"/>
    <w:rsid w:val="00F61FF9"/>
    <w:rsid w:val="00F63266"/>
    <w:rsid w:val="00F6647D"/>
    <w:rsid w:val="00F71408"/>
    <w:rsid w:val="00F71C16"/>
    <w:rsid w:val="00F71FA7"/>
    <w:rsid w:val="00F751BA"/>
    <w:rsid w:val="00F7776F"/>
    <w:rsid w:val="00F8019A"/>
    <w:rsid w:val="00F803D3"/>
    <w:rsid w:val="00F8257D"/>
    <w:rsid w:val="00F84A0C"/>
    <w:rsid w:val="00F84C84"/>
    <w:rsid w:val="00F90B5E"/>
    <w:rsid w:val="00F951F5"/>
    <w:rsid w:val="00FA07FA"/>
    <w:rsid w:val="00FA3CF2"/>
    <w:rsid w:val="00FA4A65"/>
    <w:rsid w:val="00FA5925"/>
    <w:rsid w:val="00FA5F94"/>
    <w:rsid w:val="00FA7545"/>
    <w:rsid w:val="00FB60DB"/>
    <w:rsid w:val="00FB7B5F"/>
    <w:rsid w:val="00FC22E0"/>
    <w:rsid w:val="00FC4C43"/>
    <w:rsid w:val="00FC614F"/>
    <w:rsid w:val="00FC6171"/>
    <w:rsid w:val="00FC6BAF"/>
    <w:rsid w:val="00FD386B"/>
    <w:rsid w:val="00FE39CC"/>
    <w:rsid w:val="00FE4FFF"/>
    <w:rsid w:val="00FF093C"/>
    <w:rsid w:val="00FF0A25"/>
    <w:rsid w:val="00FF1975"/>
    <w:rsid w:val="00FF448B"/>
    <w:rsid w:val="00FF4A8B"/>
    <w:rsid w:val="00FF5D1F"/>
    <w:rsid w:val="00FF7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7E85A"/>
  <w15:docId w15:val="{720C1A17-4974-4DA1-A469-474225C0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227"/>
    <w:pPr>
      <w:spacing w:after="120"/>
    </w:pPr>
    <w:rPr>
      <w:rFonts w:ascii="Arial" w:hAnsi="Arial"/>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93E"/>
    <w:pPr>
      <w:tabs>
        <w:tab w:val="center" w:pos="4153"/>
        <w:tab w:val="right" w:pos="8306"/>
      </w:tabs>
    </w:pPr>
  </w:style>
  <w:style w:type="paragraph" w:styleId="Footer">
    <w:name w:val="footer"/>
    <w:aliases w:val="f"/>
    <w:basedOn w:val="Normal"/>
    <w:link w:val="FooterChar"/>
    <w:uiPriority w:val="99"/>
    <w:rsid w:val="00ED593E"/>
    <w:pPr>
      <w:tabs>
        <w:tab w:val="center" w:pos="4153"/>
        <w:tab w:val="right" w:pos="8306"/>
      </w:tabs>
    </w:pPr>
  </w:style>
  <w:style w:type="paragraph" w:styleId="BlockText">
    <w:name w:val="Block Text"/>
    <w:basedOn w:val="Normal"/>
    <w:pPr>
      <w:ind w:left="1440" w:right="1440"/>
    </w:pPr>
  </w:style>
  <w:style w:type="paragraph" w:styleId="BodyText">
    <w:name w:val="Body Text"/>
    <w:basedOn w:val="Normal"/>
    <w:rsid w:val="00286A4F"/>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aption">
    <w:name w:val="caption"/>
    <w:basedOn w:val="Normal"/>
    <w:next w:val="Normal"/>
    <w:qFormat/>
    <w:pPr>
      <w:spacing w:before="120"/>
    </w:pPr>
    <w:rPr>
      <w:b/>
      <w:bCs/>
      <w:szCs w:val="20"/>
    </w:rPr>
  </w:style>
  <w:style w:type="paragraph" w:styleId="Closing">
    <w:name w:val="Closing"/>
    <w:basedOn w:val="Normal"/>
    <w:pPr>
      <w:ind w:left="4252"/>
    </w:pPr>
  </w:style>
  <w:style w:type="paragraph" w:styleId="CommentText">
    <w:name w:val="annotation text"/>
    <w:basedOn w:val="Normal"/>
    <w:link w:val="CommentTextChar"/>
    <w:semiHidden/>
    <w:rPr>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Times">
    <w:name w:val="Times"/>
    <w:basedOn w:val="Normal"/>
    <w:pPr>
      <w:jc w:val="both"/>
    </w:pPr>
    <w:rPr>
      <w:rFonts w:ascii="Times" w:hAnsi="Times"/>
      <w:szCs w:val="20"/>
    </w:rPr>
  </w:style>
  <w:style w:type="character" w:styleId="PageNumber">
    <w:name w:val="page number"/>
    <w:basedOn w:val="DefaultParagraphFont"/>
  </w:style>
  <w:style w:type="paragraph" w:customStyle="1" w:styleId="1stIndent">
    <w:name w:val="1st Indent"/>
    <w:basedOn w:val="Normal"/>
    <w:rsid w:val="00B2334B"/>
    <w:pPr>
      <w:ind w:left="720" w:right="-360" w:hanging="720"/>
    </w:pPr>
  </w:style>
  <w:style w:type="paragraph" w:customStyle="1" w:styleId="2ndIndent">
    <w:name w:val="2nd Indent"/>
    <w:basedOn w:val="1stIndent"/>
    <w:rsid w:val="00B2334B"/>
    <w:pPr>
      <w:ind w:left="1440"/>
    </w:pPr>
  </w:style>
  <w:style w:type="paragraph" w:customStyle="1" w:styleId="3ndIndent">
    <w:name w:val="3nd Indent"/>
    <w:basedOn w:val="Normal"/>
    <w:rsid w:val="00B2334B"/>
    <w:pPr>
      <w:ind w:left="2160" w:right="-360" w:hanging="720"/>
    </w:pPr>
  </w:style>
  <w:style w:type="table" w:styleId="TableGrid">
    <w:name w:val="Table Grid"/>
    <w:basedOn w:val="TableNormal"/>
    <w:uiPriority w:val="59"/>
    <w:rsid w:val="007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84B"/>
    <w:pPr>
      <w:numPr>
        <w:numId w:val="11"/>
      </w:numPr>
    </w:pPr>
  </w:style>
  <w:style w:type="character" w:customStyle="1" w:styleId="s5">
    <w:name w:val="s5"/>
    <w:basedOn w:val="DefaultParagraphFont"/>
    <w:rsid w:val="00034959"/>
  </w:style>
  <w:style w:type="character" w:customStyle="1" w:styleId="FooterChar">
    <w:name w:val="Footer Char"/>
    <w:aliases w:val="f Char"/>
    <w:basedOn w:val="DefaultParagraphFont"/>
    <w:link w:val="Footer"/>
    <w:uiPriority w:val="99"/>
    <w:rsid w:val="0007458E"/>
    <w:rPr>
      <w:rFonts w:ascii="Verdana" w:hAnsi="Verdana"/>
      <w:szCs w:val="24"/>
      <w:lang w:eastAsia="en-US"/>
    </w:rPr>
  </w:style>
  <w:style w:type="character" w:styleId="Hyperlink">
    <w:name w:val="Hyperlink"/>
    <w:basedOn w:val="DefaultParagraphFont"/>
    <w:uiPriority w:val="99"/>
    <w:unhideWhenUsed/>
    <w:rsid w:val="00A17AF9"/>
    <w:rPr>
      <w:color w:val="5A4B9A" w:themeColor="accent1"/>
      <w:u w:val="single"/>
    </w:rPr>
  </w:style>
  <w:style w:type="character" w:customStyle="1" w:styleId="eop">
    <w:name w:val="eop"/>
    <w:basedOn w:val="DefaultParagraphFont"/>
    <w:rsid w:val="007A3110"/>
  </w:style>
  <w:style w:type="character" w:customStyle="1" w:styleId="Style24pt">
    <w:name w:val="Style 24 pt"/>
    <w:basedOn w:val="DefaultParagraphFont"/>
    <w:rsid w:val="00ED284B"/>
    <w:rPr>
      <w:rFonts w:ascii="Arial" w:hAnsi="Arial"/>
      <w:b/>
      <w:sz w:val="48"/>
    </w:rPr>
  </w:style>
  <w:style w:type="paragraph" w:customStyle="1" w:styleId="StyleListParagraphVerdana10ptJustifiedAfter3pt">
    <w:name w:val="Style List Paragraph + Verdana 10 pt Justified After:  3 pt"/>
    <w:basedOn w:val="ListParagraph"/>
    <w:rsid w:val="00ED284B"/>
    <w:pPr>
      <w:spacing w:after="60"/>
    </w:pPr>
    <w:rPr>
      <w:szCs w:val="20"/>
    </w:rPr>
  </w:style>
  <w:style w:type="paragraph" w:customStyle="1" w:styleId="StyleListParagraphVerdana10ptJustifiedAfter3pt1">
    <w:name w:val="Style List Paragraph + Verdana 10 pt Justified After:  3 pt1"/>
    <w:basedOn w:val="ListParagraph"/>
    <w:rsid w:val="00ED284B"/>
    <w:pPr>
      <w:numPr>
        <w:numId w:val="12"/>
      </w:numPr>
      <w:spacing w:after="60"/>
      <w:ind w:left="1434" w:hanging="357"/>
    </w:pPr>
    <w:rPr>
      <w:szCs w:val="20"/>
    </w:rPr>
  </w:style>
  <w:style w:type="paragraph" w:customStyle="1" w:styleId="StyleJustifiedAfter6pt">
    <w:name w:val="Style Justified After:  6 pt"/>
    <w:basedOn w:val="Normal"/>
    <w:rsid w:val="00ED284B"/>
    <w:rPr>
      <w:szCs w:val="20"/>
    </w:rPr>
  </w:style>
  <w:style w:type="paragraph" w:customStyle="1" w:styleId="StyleBoldJustifiedAfter6pt">
    <w:name w:val="Style Bold Justified After:  6 pt"/>
    <w:basedOn w:val="Normal"/>
    <w:rsid w:val="00ED284B"/>
    <w:rPr>
      <w:b/>
      <w:bCs/>
      <w:szCs w:val="20"/>
    </w:rPr>
  </w:style>
  <w:style w:type="paragraph" w:customStyle="1" w:styleId="StyleListParagraphVerdana">
    <w:name w:val="Style List Paragraph + Verdana"/>
    <w:basedOn w:val="ListParagraph"/>
    <w:rsid w:val="00ED284B"/>
    <w:pPr>
      <w:numPr>
        <w:numId w:val="13"/>
      </w:numPr>
    </w:pPr>
  </w:style>
  <w:style w:type="character" w:customStyle="1" w:styleId="StyleBold">
    <w:name w:val="Style Bold"/>
    <w:basedOn w:val="DefaultParagraphFont"/>
    <w:rsid w:val="00C5775A"/>
    <w:rPr>
      <w:rFonts w:asciiTheme="minorHAnsi" w:hAnsiTheme="minorHAnsi"/>
      <w:b/>
      <w:bCs/>
    </w:rPr>
  </w:style>
  <w:style w:type="character" w:customStyle="1" w:styleId="SmartLink1">
    <w:name w:val="SmartLink1"/>
    <w:basedOn w:val="DefaultParagraphFont"/>
    <w:uiPriority w:val="99"/>
    <w:semiHidden/>
    <w:unhideWhenUsed/>
    <w:rsid w:val="00A17AF9"/>
    <w:rPr>
      <w:color w:val="5A4B9A" w:themeColor="accent1"/>
      <w:u w:val="single"/>
      <w:shd w:val="clear" w:color="auto" w:fill="F3F2F1"/>
    </w:rPr>
  </w:style>
  <w:style w:type="character" w:customStyle="1" w:styleId="CommentTextChar">
    <w:name w:val="Comment Text Char"/>
    <w:basedOn w:val="DefaultParagraphFont"/>
    <w:link w:val="CommentText"/>
    <w:semiHidden/>
    <w:rsid w:val="00A17AF9"/>
    <w:rPr>
      <w:rFonts w:ascii="Arial" w:hAnsi="Arial"/>
      <w:lang w:eastAsia="en-US"/>
    </w:rPr>
  </w:style>
  <w:style w:type="paragraph" w:styleId="NoSpacing">
    <w:name w:val="No Spacing"/>
    <w:uiPriority w:val="1"/>
    <w:qFormat/>
    <w:rsid w:val="008D38BF"/>
    <w:pPr>
      <w:spacing w:line="276" w:lineRule="auto"/>
    </w:pPr>
    <w:rPr>
      <w:rFonts w:ascii="Arial" w:hAnsi="Arial"/>
      <w:szCs w:val="24"/>
      <w:lang w:eastAsia="en-US"/>
    </w:rPr>
  </w:style>
  <w:style w:type="table" w:customStyle="1" w:styleId="TableGrid1">
    <w:name w:val="Table Grid1"/>
    <w:basedOn w:val="TableNormal"/>
    <w:next w:val="TableGrid"/>
    <w:rsid w:val="001E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70C0E"/>
    <w:rPr>
      <w:sz w:val="16"/>
      <w:szCs w:val="16"/>
    </w:rPr>
  </w:style>
  <w:style w:type="paragraph" w:styleId="CommentSubject">
    <w:name w:val="annotation subject"/>
    <w:basedOn w:val="CommentText"/>
    <w:next w:val="CommentText"/>
    <w:link w:val="CommentSubjectChar"/>
    <w:semiHidden/>
    <w:unhideWhenUsed/>
    <w:rsid w:val="00370C0E"/>
    <w:rPr>
      <w:b/>
      <w:bCs/>
    </w:rPr>
  </w:style>
  <w:style w:type="character" w:customStyle="1" w:styleId="CommentSubjectChar">
    <w:name w:val="Comment Subject Char"/>
    <w:basedOn w:val="CommentTextChar"/>
    <w:link w:val="CommentSubject"/>
    <w:semiHidden/>
    <w:rsid w:val="00370C0E"/>
    <w:rPr>
      <w:rFonts w:ascii="Arial" w:hAnsi="Arial"/>
      <w:b/>
      <w:bCs/>
      <w:lang w:eastAsia="en-US"/>
    </w:rPr>
  </w:style>
  <w:style w:type="paragraph" w:styleId="BalloonText">
    <w:name w:val="Balloon Text"/>
    <w:basedOn w:val="Normal"/>
    <w:link w:val="BalloonTextChar"/>
    <w:semiHidden/>
    <w:unhideWhenUsed/>
    <w:rsid w:val="007C51D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C51D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22690">
      <w:bodyDiv w:val="1"/>
      <w:marLeft w:val="0"/>
      <w:marRight w:val="0"/>
      <w:marTop w:val="0"/>
      <w:marBottom w:val="0"/>
      <w:divBdr>
        <w:top w:val="none" w:sz="0" w:space="0" w:color="auto"/>
        <w:left w:val="none" w:sz="0" w:space="0" w:color="auto"/>
        <w:bottom w:val="none" w:sz="0" w:space="0" w:color="auto"/>
        <w:right w:val="none" w:sz="0" w:space="0" w:color="auto"/>
      </w:divBdr>
    </w:div>
    <w:div w:id="222184681">
      <w:bodyDiv w:val="1"/>
      <w:marLeft w:val="0"/>
      <w:marRight w:val="0"/>
      <w:marTop w:val="0"/>
      <w:marBottom w:val="0"/>
      <w:divBdr>
        <w:top w:val="none" w:sz="0" w:space="0" w:color="auto"/>
        <w:left w:val="none" w:sz="0" w:space="0" w:color="auto"/>
        <w:bottom w:val="none" w:sz="0" w:space="0" w:color="auto"/>
        <w:right w:val="none" w:sz="0" w:space="0" w:color="auto"/>
      </w:divBdr>
    </w:div>
    <w:div w:id="236670623">
      <w:bodyDiv w:val="1"/>
      <w:marLeft w:val="0"/>
      <w:marRight w:val="0"/>
      <w:marTop w:val="0"/>
      <w:marBottom w:val="0"/>
      <w:divBdr>
        <w:top w:val="none" w:sz="0" w:space="0" w:color="auto"/>
        <w:left w:val="none" w:sz="0" w:space="0" w:color="auto"/>
        <w:bottom w:val="none" w:sz="0" w:space="0" w:color="auto"/>
        <w:right w:val="none" w:sz="0" w:space="0" w:color="auto"/>
      </w:divBdr>
    </w:div>
    <w:div w:id="518855302">
      <w:bodyDiv w:val="1"/>
      <w:marLeft w:val="0"/>
      <w:marRight w:val="0"/>
      <w:marTop w:val="0"/>
      <w:marBottom w:val="0"/>
      <w:divBdr>
        <w:top w:val="none" w:sz="0" w:space="0" w:color="auto"/>
        <w:left w:val="none" w:sz="0" w:space="0" w:color="auto"/>
        <w:bottom w:val="none" w:sz="0" w:space="0" w:color="auto"/>
        <w:right w:val="none" w:sz="0" w:space="0" w:color="auto"/>
      </w:divBdr>
    </w:div>
    <w:div w:id="571353449">
      <w:bodyDiv w:val="1"/>
      <w:marLeft w:val="0"/>
      <w:marRight w:val="0"/>
      <w:marTop w:val="0"/>
      <w:marBottom w:val="0"/>
      <w:divBdr>
        <w:top w:val="none" w:sz="0" w:space="0" w:color="auto"/>
        <w:left w:val="none" w:sz="0" w:space="0" w:color="auto"/>
        <w:bottom w:val="none" w:sz="0" w:space="0" w:color="auto"/>
        <w:right w:val="none" w:sz="0" w:space="0" w:color="auto"/>
      </w:divBdr>
    </w:div>
    <w:div w:id="610357169">
      <w:bodyDiv w:val="1"/>
      <w:marLeft w:val="0"/>
      <w:marRight w:val="0"/>
      <w:marTop w:val="0"/>
      <w:marBottom w:val="0"/>
      <w:divBdr>
        <w:top w:val="none" w:sz="0" w:space="0" w:color="auto"/>
        <w:left w:val="none" w:sz="0" w:space="0" w:color="auto"/>
        <w:bottom w:val="none" w:sz="0" w:space="0" w:color="auto"/>
        <w:right w:val="none" w:sz="0" w:space="0" w:color="auto"/>
      </w:divBdr>
    </w:div>
    <w:div w:id="934900093">
      <w:bodyDiv w:val="1"/>
      <w:marLeft w:val="0"/>
      <w:marRight w:val="0"/>
      <w:marTop w:val="0"/>
      <w:marBottom w:val="0"/>
      <w:divBdr>
        <w:top w:val="none" w:sz="0" w:space="0" w:color="auto"/>
        <w:left w:val="none" w:sz="0" w:space="0" w:color="auto"/>
        <w:bottom w:val="none" w:sz="0" w:space="0" w:color="auto"/>
        <w:right w:val="none" w:sz="0" w:space="0" w:color="auto"/>
      </w:divBdr>
    </w:div>
    <w:div w:id="2002856130">
      <w:bodyDiv w:val="1"/>
      <w:marLeft w:val="0"/>
      <w:marRight w:val="0"/>
      <w:marTop w:val="0"/>
      <w:marBottom w:val="0"/>
      <w:divBdr>
        <w:top w:val="none" w:sz="0" w:space="0" w:color="auto"/>
        <w:left w:val="none" w:sz="0" w:space="0" w:color="auto"/>
        <w:bottom w:val="none" w:sz="0" w:space="0" w:color="auto"/>
        <w:right w:val="none" w:sz="0" w:space="0" w:color="auto"/>
      </w:divBdr>
    </w:div>
    <w:div w:id="202362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r4npo.org/access-consultation-pap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J\Application%20Data\Microsoft\Templates\CIPFA%20REPORT%20Boards%20Committees%20Meetings%20090528.dot" TargetMode="External"/></Relationships>
</file>

<file path=word/theme/theme1.xml><?xml version="1.0" encoding="utf-8"?>
<a:theme xmlns:a="http://schemas.openxmlformats.org/drawingml/2006/main" name="CIPFA">
  <a:themeElements>
    <a:clrScheme name="CIPFA colours">
      <a:dk1>
        <a:sysClr val="windowText" lastClr="000000"/>
      </a:dk1>
      <a:lt1>
        <a:sysClr val="window" lastClr="FFFFFF"/>
      </a:lt1>
      <a:dk2>
        <a:srgbClr val="312C62"/>
      </a:dk2>
      <a:lt2>
        <a:srgbClr val="C7C4C3"/>
      </a:lt2>
      <a:accent1>
        <a:srgbClr val="5A4B9A"/>
      </a:accent1>
      <a:accent2>
        <a:srgbClr val="EA5042"/>
      </a:accent2>
      <a:accent3>
        <a:srgbClr val="958B87"/>
      </a:accent3>
      <a:accent4>
        <a:srgbClr val="F8AF61"/>
      </a:accent4>
      <a:accent5>
        <a:srgbClr val="83C0EA"/>
      </a:accent5>
      <a:accent6>
        <a:srgbClr val="00958D"/>
      </a:accent6>
      <a:hlink>
        <a:srgbClr val="5A4B9A"/>
      </a:hlink>
      <a:folHlink>
        <a:srgbClr val="5A4B9A"/>
      </a:folHlink>
    </a:clrScheme>
    <a:fontScheme name="Georgia+Arial">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A21A02E651F647935CB2D889E0B63E" ma:contentTypeVersion="8" ma:contentTypeDescription="Create a new document." ma:contentTypeScope="" ma:versionID="c2fa2f85add0f4398906c20d67cd84a9">
  <xsd:schema xmlns:xsd="http://www.w3.org/2001/XMLSchema" xmlns:xs="http://www.w3.org/2001/XMLSchema" xmlns:p="http://schemas.microsoft.com/office/2006/metadata/properties" xmlns:ns2="b5a3d198-9ffa-40a1-bc05-35f56a3907c4" xmlns:ns3="6044f189-fe35-468e-8ac2-d8de40f9676c" targetNamespace="http://schemas.microsoft.com/office/2006/metadata/properties" ma:root="true" ma:fieldsID="4d61aef440b7d934fafdf2e5641de7e5" ns2:_="" ns3:_="">
    <xsd:import namespace="b5a3d198-9ffa-40a1-bc05-35f56a3907c4"/>
    <xsd:import namespace="6044f189-fe35-468e-8ac2-d8de40f967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3d198-9ffa-40a1-bc05-35f56a390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4f189-fe35-468e-8ac2-d8de40f967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459FA7-8CB3-49C9-9A0E-826DA4DD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3d198-9ffa-40a1-bc05-35f56a3907c4"/>
    <ds:schemaRef ds:uri="6044f189-fe35-468e-8ac2-d8de40f96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04A94-8343-4539-A64C-B796EF461B4E}">
  <ds:schemaRefs>
    <ds:schemaRef ds:uri="http://schemas.openxmlformats.org/officeDocument/2006/bibliography"/>
  </ds:schemaRefs>
</ds:datastoreItem>
</file>

<file path=customXml/itemProps3.xml><?xml version="1.0" encoding="utf-8"?>
<ds:datastoreItem xmlns:ds="http://schemas.openxmlformats.org/officeDocument/2006/customXml" ds:itemID="{10E39FBD-0CC8-4EBD-ACE0-C28764014249}">
  <ds:schemaRefs>
    <ds:schemaRef ds:uri="http://schemas.microsoft.com/sharepoint/v3/contenttype/forms"/>
  </ds:schemaRefs>
</ds:datastoreItem>
</file>

<file path=customXml/itemProps4.xml><?xml version="1.0" encoding="utf-8"?>
<ds:datastoreItem xmlns:ds="http://schemas.openxmlformats.org/officeDocument/2006/customXml" ds:itemID="{A6F2EB9A-A0A4-4A1A-B6FA-1844BA2DB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CIPFA REPORT Boards Committees Meetings 090528</Template>
  <TotalTime>1</TotalTime>
  <Pages>11</Pages>
  <Words>3285</Words>
  <Characters>18730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Our Ref ME44/5/041</vt:lpstr>
    </vt:vector>
  </TitlesOfParts>
  <Company>CIPFA</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ME44/5/041</dc:title>
  <dc:subject/>
  <dc:creator>JaneJ</dc:creator>
  <cp:keywords/>
  <dc:description/>
  <cp:lastModifiedBy>Joanne Francis</cp:lastModifiedBy>
  <cp:revision>2</cp:revision>
  <cp:lastPrinted>2019-07-18T07:59:00Z</cp:lastPrinted>
  <dcterms:created xsi:type="dcterms:W3CDTF">2021-04-29T10:23:00Z</dcterms:created>
  <dcterms:modified xsi:type="dcterms:W3CDTF">2021-04-29T10:23:00Z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0x01010066A21A02E651F647935CB2D889E0B63E</vt:lpwstr>
  </property>
</Properties>
</file>